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5D78" w14:textId="3153C8C0" w:rsidR="00C50545" w:rsidRPr="0040430A" w:rsidRDefault="00760CF9" w:rsidP="00760CF9">
      <w:pPr>
        <w:tabs>
          <w:tab w:val="left" w:pos="7590"/>
        </w:tabs>
        <w:rPr>
          <w:rFonts w:cs="Arial"/>
          <w:b/>
          <w:bCs/>
          <w:noProof/>
          <w:sz w:val="28"/>
          <w:szCs w:val="28"/>
        </w:rPr>
      </w:pPr>
      <w:r>
        <w:rPr>
          <w:rFonts w:cs="Arial"/>
          <w:b/>
          <w:bCs/>
          <w:noProof/>
          <w:sz w:val="28"/>
          <w:szCs w:val="28"/>
        </w:rPr>
        <w:tab/>
      </w:r>
    </w:p>
    <w:p w14:paraId="0CF62408" w14:textId="77777777" w:rsidR="006642F7" w:rsidRPr="0040430A" w:rsidRDefault="006642F7" w:rsidP="00754AFF">
      <w:pPr>
        <w:rPr>
          <w:rFonts w:cs="Arial"/>
          <w:b/>
          <w:bCs/>
          <w:sz w:val="28"/>
          <w:szCs w:val="28"/>
        </w:rPr>
      </w:pPr>
    </w:p>
    <w:p w14:paraId="243BEE57" w14:textId="4C34A04E" w:rsidR="00754AFF" w:rsidRPr="0040430A" w:rsidRDefault="00EA2F2B" w:rsidP="00754AFF">
      <w:pPr>
        <w:rPr>
          <w:rFonts w:cs="Arial"/>
          <w:b/>
          <w:bCs/>
        </w:rPr>
      </w:pPr>
      <w:r w:rsidRPr="0040430A">
        <w:rPr>
          <w:rFonts w:cs="Arial"/>
          <w:b/>
          <w:bCs/>
          <w:sz w:val="28"/>
          <w:szCs w:val="28"/>
        </w:rPr>
        <w:t xml:space="preserve">General </w:t>
      </w:r>
      <w:r w:rsidR="00C949B2" w:rsidRPr="0040430A">
        <w:rPr>
          <w:rFonts w:cs="Arial"/>
          <w:b/>
          <w:bCs/>
          <w:sz w:val="28"/>
          <w:szCs w:val="28"/>
        </w:rPr>
        <w:t>i</w:t>
      </w:r>
      <w:r w:rsidR="00754AFF" w:rsidRPr="0040430A">
        <w:rPr>
          <w:rFonts w:cs="Arial"/>
          <w:b/>
          <w:bCs/>
          <w:sz w:val="28"/>
          <w:szCs w:val="28"/>
        </w:rPr>
        <w:t>ntroduction</w:t>
      </w:r>
    </w:p>
    <w:p w14:paraId="3AD6FBF4" w14:textId="1D6380C6" w:rsidR="00754AFF" w:rsidRPr="0040430A" w:rsidRDefault="00754AFF" w:rsidP="00754AFF">
      <w:pPr>
        <w:rPr>
          <w:rFonts w:cs="Arial"/>
        </w:rPr>
      </w:pPr>
      <w:r w:rsidRPr="0040430A">
        <w:rPr>
          <w:rFonts w:cs="Arial"/>
        </w:rPr>
        <w:t xml:space="preserve">The Diocese of Canterbury is on a journey with </w:t>
      </w:r>
      <w:r w:rsidRPr="0040430A">
        <w:rPr>
          <w:rFonts w:cs="Arial"/>
          <w:b/>
          <w:bCs/>
        </w:rPr>
        <w:t>Three Bold Outcomes</w:t>
      </w:r>
      <w:r w:rsidRPr="0040430A">
        <w:rPr>
          <w:rFonts w:cs="Arial"/>
        </w:rPr>
        <w:t xml:space="preserve">: </w:t>
      </w:r>
    </w:p>
    <w:p w14:paraId="610A5820" w14:textId="5A7F9719" w:rsidR="00754AFF" w:rsidRPr="0040430A" w:rsidRDefault="00754AFF" w:rsidP="00754AFF">
      <w:pPr>
        <w:pStyle w:val="ListParagraph"/>
        <w:numPr>
          <w:ilvl w:val="0"/>
          <w:numId w:val="1"/>
        </w:numPr>
        <w:rPr>
          <w:rFonts w:cs="Arial"/>
        </w:rPr>
      </w:pPr>
      <w:r w:rsidRPr="0040430A">
        <w:rPr>
          <w:rFonts w:cs="Arial"/>
        </w:rPr>
        <w:t xml:space="preserve">revitalising every church in the </w:t>
      </w:r>
      <w:r w:rsidR="00FF2717" w:rsidRPr="0040430A">
        <w:rPr>
          <w:rFonts w:cs="Arial"/>
        </w:rPr>
        <w:t>diocese</w:t>
      </w:r>
    </w:p>
    <w:p w14:paraId="5670DFAF" w14:textId="4446665F" w:rsidR="00754AFF" w:rsidRPr="0040430A" w:rsidRDefault="00754AFF" w:rsidP="00754AFF">
      <w:pPr>
        <w:pStyle w:val="ListParagraph"/>
        <w:numPr>
          <w:ilvl w:val="0"/>
          <w:numId w:val="1"/>
        </w:numPr>
        <w:rPr>
          <w:rFonts w:cs="Arial"/>
        </w:rPr>
      </w:pPr>
      <w:r w:rsidRPr="0040430A">
        <w:rPr>
          <w:rFonts w:cs="Arial"/>
        </w:rPr>
        <w:t>at least doubling the number of children and young people as active disciples, and</w:t>
      </w:r>
    </w:p>
    <w:p w14:paraId="5D7BE2F9" w14:textId="6BD48B25" w:rsidR="00754AFF" w:rsidRPr="0040430A" w:rsidRDefault="00754AFF" w:rsidP="00754AFF">
      <w:pPr>
        <w:pStyle w:val="ListParagraph"/>
        <w:numPr>
          <w:ilvl w:val="0"/>
          <w:numId w:val="1"/>
        </w:numPr>
        <w:rPr>
          <w:rFonts w:cs="Arial"/>
        </w:rPr>
      </w:pPr>
      <w:r w:rsidRPr="0040430A">
        <w:rPr>
          <w:rFonts w:cs="Arial"/>
        </w:rPr>
        <w:t>forming two hundred new Christian communities</w:t>
      </w:r>
    </w:p>
    <w:p w14:paraId="032E0400" w14:textId="1491D675" w:rsidR="00B5675C" w:rsidRPr="0040430A" w:rsidRDefault="00460351" w:rsidP="00754AFF">
      <w:pPr>
        <w:rPr>
          <w:rFonts w:cs="Arial"/>
        </w:rPr>
      </w:pPr>
      <w:r w:rsidRPr="0040430A">
        <w:rPr>
          <w:rFonts w:cs="Arial"/>
        </w:rPr>
        <w:t xml:space="preserve">All three </w:t>
      </w:r>
      <w:r w:rsidR="00873A70" w:rsidRPr="0040430A">
        <w:rPr>
          <w:rFonts w:cs="Arial"/>
        </w:rPr>
        <w:t>remind us that we are called to</w:t>
      </w:r>
      <w:r w:rsidRPr="0040430A">
        <w:rPr>
          <w:rFonts w:cs="Arial"/>
        </w:rPr>
        <w:t xml:space="preserve"> join in with God’s mission in the world</w:t>
      </w:r>
      <w:r w:rsidR="00873A70" w:rsidRPr="0040430A">
        <w:rPr>
          <w:rFonts w:cs="Arial"/>
        </w:rPr>
        <w:t xml:space="preserve">.  They </w:t>
      </w:r>
      <w:r w:rsidR="00946818" w:rsidRPr="0040430A">
        <w:rPr>
          <w:rFonts w:cs="Arial"/>
        </w:rPr>
        <w:t xml:space="preserve">challenge us all: </w:t>
      </w:r>
    </w:p>
    <w:p w14:paraId="043D03CE" w14:textId="7A19D5C2" w:rsidR="00754AFF" w:rsidRPr="0040430A" w:rsidRDefault="00754AFF" w:rsidP="00754AFF">
      <w:pPr>
        <w:rPr>
          <w:rFonts w:cs="Arial"/>
          <w:b/>
          <w:bCs/>
          <w:i/>
          <w:iCs/>
        </w:rPr>
      </w:pPr>
      <w:r w:rsidRPr="0040430A">
        <w:rPr>
          <w:rFonts w:cs="Arial"/>
          <w:b/>
          <w:bCs/>
          <w:i/>
          <w:iCs/>
        </w:rPr>
        <w:t>Double the number of children and young people</w:t>
      </w:r>
    </w:p>
    <w:p w14:paraId="33C7A079" w14:textId="2FF9A92A" w:rsidR="00754AFF" w:rsidRPr="0040430A" w:rsidRDefault="00754AFF" w:rsidP="00754AFF">
      <w:pPr>
        <w:rPr>
          <w:rFonts w:cs="Arial"/>
        </w:rPr>
      </w:pPr>
      <w:r w:rsidRPr="0040430A">
        <w:rPr>
          <w:rFonts w:cs="Arial"/>
        </w:rPr>
        <w:t xml:space="preserve">How </w:t>
      </w:r>
      <w:r w:rsidR="00CA2048" w:rsidRPr="0040430A">
        <w:rPr>
          <w:rFonts w:cs="Arial"/>
        </w:rPr>
        <w:t>can we</w:t>
      </w:r>
      <w:r w:rsidRPr="0040430A">
        <w:rPr>
          <w:rFonts w:cs="Arial"/>
        </w:rPr>
        <w:t xml:space="preserve"> increase the number of children and young people in our parish? This is a question for us all, not something that we can delegate to youth workers, schools or parents of young people. We are all responsible </w:t>
      </w:r>
      <w:r w:rsidR="00C80E00" w:rsidRPr="0040430A">
        <w:rPr>
          <w:rFonts w:cs="Arial"/>
        </w:rPr>
        <w:t>partnering with God to grow the Kingdom</w:t>
      </w:r>
      <w:r w:rsidRPr="0040430A">
        <w:rPr>
          <w:rFonts w:cs="Arial"/>
        </w:rPr>
        <w:t xml:space="preserve"> </w:t>
      </w:r>
      <w:r w:rsidR="00C20879" w:rsidRPr="0040430A">
        <w:rPr>
          <w:rFonts w:cs="Arial"/>
        </w:rPr>
        <w:t>for</w:t>
      </w:r>
      <w:r w:rsidRPr="0040430A">
        <w:rPr>
          <w:rFonts w:cs="Arial"/>
        </w:rPr>
        <w:t xml:space="preserve"> the next generation. What does this look like in your community?</w:t>
      </w:r>
    </w:p>
    <w:p w14:paraId="73D3BD96" w14:textId="1D72A7F3" w:rsidR="00754AFF" w:rsidRPr="0040430A" w:rsidRDefault="00754AFF" w:rsidP="00754AFF">
      <w:pPr>
        <w:rPr>
          <w:rFonts w:cs="Arial"/>
        </w:rPr>
      </w:pPr>
      <w:r w:rsidRPr="0040430A">
        <w:rPr>
          <w:rFonts w:cs="Arial"/>
        </w:rPr>
        <w:t xml:space="preserve">Our bold outcome matches the Church of England's aim to double the number of young believers nationally. </w:t>
      </w:r>
    </w:p>
    <w:p w14:paraId="7F51739D" w14:textId="294FF9DE" w:rsidR="00754AFF" w:rsidRPr="0040430A" w:rsidRDefault="00946818" w:rsidP="00754AFF">
      <w:pPr>
        <w:rPr>
          <w:rFonts w:cs="Arial"/>
          <w:b/>
          <w:bCs/>
          <w:i/>
          <w:iCs/>
        </w:rPr>
      </w:pPr>
      <w:r w:rsidRPr="0040430A">
        <w:rPr>
          <w:rFonts w:cs="Arial"/>
          <w:b/>
          <w:bCs/>
          <w:i/>
          <w:iCs/>
        </w:rPr>
        <w:t xml:space="preserve">Two hundred </w:t>
      </w:r>
      <w:r w:rsidR="00754AFF" w:rsidRPr="0040430A">
        <w:rPr>
          <w:rFonts w:cs="Arial"/>
          <w:b/>
          <w:bCs/>
          <w:i/>
          <w:iCs/>
        </w:rPr>
        <w:t>new Christian communities</w:t>
      </w:r>
    </w:p>
    <w:p w14:paraId="10D586D8" w14:textId="57D03681" w:rsidR="002465E5" w:rsidRPr="0040430A" w:rsidRDefault="00754AFF" w:rsidP="00754AFF">
      <w:pPr>
        <w:rPr>
          <w:rFonts w:cs="Arial"/>
        </w:rPr>
      </w:pPr>
      <w:r w:rsidRPr="0040430A">
        <w:rPr>
          <w:rFonts w:cs="Arial"/>
        </w:rPr>
        <w:t xml:space="preserve">There are 206 parishes in our diocese, so </w:t>
      </w:r>
      <w:r w:rsidR="00FF2717" w:rsidRPr="0040430A">
        <w:rPr>
          <w:rFonts w:cs="Arial"/>
        </w:rPr>
        <w:t>two hundred</w:t>
      </w:r>
      <w:r w:rsidRPr="0040430A">
        <w:rPr>
          <w:rFonts w:cs="Arial"/>
        </w:rPr>
        <w:t xml:space="preserve"> new communities </w:t>
      </w:r>
      <w:proofErr w:type="gramStart"/>
      <w:r w:rsidRPr="0040430A">
        <w:rPr>
          <w:rFonts w:cs="Arial"/>
        </w:rPr>
        <w:t>is</w:t>
      </w:r>
      <w:proofErr w:type="gramEnd"/>
      <w:r w:rsidRPr="0040430A">
        <w:rPr>
          <w:rFonts w:cs="Arial"/>
        </w:rPr>
        <w:t xml:space="preserve"> less than one each! What sort of new worshipping community </w:t>
      </w:r>
      <w:r w:rsidR="00B82AFC" w:rsidRPr="0040430A">
        <w:rPr>
          <w:rFonts w:cs="Arial"/>
        </w:rPr>
        <w:t>could we</w:t>
      </w:r>
      <w:r w:rsidRPr="0040430A">
        <w:rPr>
          <w:rFonts w:cs="Arial"/>
        </w:rPr>
        <w:t xml:space="preserve"> create and how wi</w:t>
      </w:r>
      <w:r w:rsidR="00B82AFC" w:rsidRPr="0040430A">
        <w:rPr>
          <w:rFonts w:cs="Arial"/>
        </w:rPr>
        <w:t>ll we</w:t>
      </w:r>
      <w:r w:rsidRPr="0040430A">
        <w:rPr>
          <w:rFonts w:cs="Arial"/>
        </w:rPr>
        <w:t xml:space="preserve"> do this? It could be a community that meets in a home, a café, school or pub. And we don’t have to meet on Sunday! Where do we need to be to meet the needs of our communities who are so often hungry for something spiritual and yet do not connect with traditional church</w:t>
      </w:r>
      <w:r w:rsidR="002465E5" w:rsidRPr="0040430A">
        <w:rPr>
          <w:rFonts w:cs="Arial"/>
        </w:rPr>
        <w:t>?</w:t>
      </w:r>
    </w:p>
    <w:p w14:paraId="1BF56C44" w14:textId="31AE8FF5" w:rsidR="00754AFF" w:rsidRPr="0040430A" w:rsidRDefault="00754AFF" w:rsidP="00754AFF">
      <w:pPr>
        <w:rPr>
          <w:rFonts w:cs="Arial"/>
          <w:b/>
          <w:bCs/>
          <w:i/>
          <w:iCs/>
        </w:rPr>
      </w:pPr>
      <w:r w:rsidRPr="0040430A">
        <w:rPr>
          <w:rFonts w:cs="Arial"/>
          <w:b/>
          <w:bCs/>
          <w:i/>
          <w:iCs/>
        </w:rPr>
        <w:t>Every parish, benefice and deanery showing signs of revitalisation.</w:t>
      </w:r>
    </w:p>
    <w:p w14:paraId="7C0BE690" w14:textId="314735FC" w:rsidR="00754AFF" w:rsidRPr="0040430A" w:rsidRDefault="00754AFF" w:rsidP="00754AFF">
      <w:pPr>
        <w:rPr>
          <w:rFonts w:cs="Arial"/>
        </w:rPr>
      </w:pPr>
      <w:r w:rsidRPr="0040430A">
        <w:rPr>
          <w:rFonts w:cs="Arial"/>
        </w:rPr>
        <w:t>This bold outcome underpins the others. What does new life look like? How will we notice the signs of the Holy Spirit moving, and most importantly, how will we respond?</w:t>
      </w:r>
    </w:p>
    <w:p w14:paraId="4C8806F6" w14:textId="581103A1" w:rsidR="001C1A7F" w:rsidRPr="0040430A" w:rsidRDefault="00B14CD4" w:rsidP="00754AFF">
      <w:pPr>
        <w:rPr>
          <w:rFonts w:cs="Arial"/>
          <w:b/>
          <w:bCs/>
        </w:rPr>
      </w:pPr>
      <w:r w:rsidRPr="0040430A">
        <w:rPr>
          <w:rFonts w:cs="Arial"/>
          <w:b/>
          <w:bCs/>
        </w:rPr>
        <w:t xml:space="preserve">Meeting the </w:t>
      </w:r>
      <w:r w:rsidR="009504ED" w:rsidRPr="0040430A">
        <w:rPr>
          <w:rFonts w:cs="Arial"/>
          <w:b/>
          <w:bCs/>
        </w:rPr>
        <w:t>c</w:t>
      </w:r>
      <w:r w:rsidRPr="0040430A">
        <w:rPr>
          <w:rFonts w:cs="Arial"/>
          <w:b/>
          <w:bCs/>
        </w:rPr>
        <w:t xml:space="preserve">hallenge </w:t>
      </w:r>
    </w:p>
    <w:p w14:paraId="2CC61893" w14:textId="7B3164CE" w:rsidR="00B14CD4" w:rsidRPr="0040430A" w:rsidRDefault="00B14CD4" w:rsidP="00754AFF">
      <w:pPr>
        <w:rPr>
          <w:rFonts w:cs="Arial"/>
        </w:rPr>
      </w:pPr>
      <w:r w:rsidRPr="0040430A">
        <w:rPr>
          <w:rFonts w:cs="Arial"/>
        </w:rPr>
        <w:t xml:space="preserve">The </w:t>
      </w:r>
      <w:r w:rsidR="005B2377" w:rsidRPr="0040430A">
        <w:rPr>
          <w:rFonts w:cs="Arial"/>
        </w:rPr>
        <w:t>Diocese</w:t>
      </w:r>
      <w:r w:rsidRPr="0040430A">
        <w:rPr>
          <w:rFonts w:cs="Arial"/>
        </w:rPr>
        <w:t xml:space="preserve"> is working towards providing a </w:t>
      </w:r>
      <w:r w:rsidR="00BB7C54" w:rsidRPr="0040430A">
        <w:rPr>
          <w:rFonts w:cs="Arial"/>
        </w:rPr>
        <w:t xml:space="preserve">number of </w:t>
      </w:r>
      <w:r w:rsidR="00BB7C54" w:rsidRPr="0040430A">
        <w:rPr>
          <w:rFonts w:cs="Arial"/>
          <w:b/>
          <w:bCs/>
          <w:i/>
          <w:iCs/>
        </w:rPr>
        <w:t>Parish Toolkits</w:t>
      </w:r>
      <w:r w:rsidR="00BB7C54" w:rsidRPr="0040430A">
        <w:rPr>
          <w:rFonts w:cs="Arial"/>
        </w:rPr>
        <w:t xml:space="preserve"> </w:t>
      </w:r>
      <w:r w:rsidR="002D5FFC" w:rsidRPr="0040430A">
        <w:rPr>
          <w:rFonts w:cs="Arial"/>
        </w:rPr>
        <w:t>to assist our colleagues throughout the diocese.  The toolkits will include a guide to Mission Action and Deanery Planning</w:t>
      </w:r>
      <w:r w:rsidR="00BD2130" w:rsidRPr="0040430A">
        <w:rPr>
          <w:rFonts w:cs="Arial"/>
        </w:rPr>
        <w:t xml:space="preserve">, </w:t>
      </w:r>
      <w:r w:rsidR="00A140A1" w:rsidRPr="0040430A">
        <w:rPr>
          <w:rFonts w:cs="Arial"/>
        </w:rPr>
        <w:t xml:space="preserve">present ways to grow </w:t>
      </w:r>
      <w:r w:rsidR="00BD2130" w:rsidRPr="0040430A">
        <w:rPr>
          <w:rFonts w:cs="Arial"/>
        </w:rPr>
        <w:t>the</w:t>
      </w:r>
      <w:r w:rsidR="00A140A1" w:rsidRPr="0040430A">
        <w:rPr>
          <w:rFonts w:cs="Arial"/>
        </w:rPr>
        <w:t xml:space="preserve"> church</w:t>
      </w:r>
      <w:r w:rsidR="00D30D73" w:rsidRPr="0040430A">
        <w:rPr>
          <w:rFonts w:cs="Arial"/>
        </w:rPr>
        <w:t>, and outline ways towards</w:t>
      </w:r>
      <w:r w:rsidR="00A140A1" w:rsidRPr="0040430A">
        <w:rPr>
          <w:rFonts w:cs="Arial"/>
        </w:rPr>
        <w:t xml:space="preserve"> financial sustainability. </w:t>
      </w:r>
      <w:r w:rsidR="00D951EB" w:rsidRPr="0040430A">
        <w:rPr>
          <w:rFonts w:cs="Arial"/>
        </w:rPr>
        <w:t xml:space="preserve"> </w:t>
      </w:r>
      <w:r w:rsidR="00204843" w:rsidRPr="0040430A">
        <w:rPr>
          <w:rFonts w:cs="Arial"/>
        </w:rPr>
        <w:t xml:space="preserve">The rest of this </w:t>
      </w:r>
      <w:r w:rsidR="000F4326" w:rsidRPr="0040430A">
        <w:rPr>
          <w:rFonts w:cs="Arial"/>
        </w:rPr>
        <w:t>document is an outline of Mission Action Planning.</w:t>
      </w:r>
    </w:p>
    <w:p w14:paraId="633AF706" w14:textId="2EFDED24" w:rsidR="00C20CE9" w:rsidRPr="0040430A" w:rsidRDefault="00C20CE9" w:rsidP="00C20CE9">
      <w:pPr>
        <w:rPr>
          <w:rFonts w:cs="Arial"/>
          <w:b/>
          <w:bCs/>
        </w:rPr>
      </w:pPr>
      <w:r w:rsidRPr="0040430A">
        <w:rPr>
          <w:rFonts w:cs="Arial"/>
          <w:b/>
          <w:bCs/>
        </w:rPr>
        <w:t>How Can Mission Action Planning help?</w:t>
      </w:r>
    </w:p>
    <w:p w14:paraId="68237EC3" w14:textId="347A5693" w:rsidR="00C20CE9" w:rsidRPr="0040430A" w:rsidRDefault="00C20CE9" w:rsidP="00C20CE9">
      <w:pPr>
        <w:rPr>
          <w:rFonts w:cs="Arial"/>
        </w:rPr>
      </w:pPr>
      <w:r w:rsidRPr="0040430A">
        <w:rPr>
          <w:rFonts w:cs="Arial"/>
        </w:rPr>
        <w:t xml:space="preserve">Mission Action Planning </w:t>
      </w:r>
      <w:r w:rsidR="00ED0D41" w:rsidRPr="0040430A">
        <w:rPr>
          <w:rFonts w:cs="Arial"/>
        </w:rPr>
        <w:t>helps us</w:t>
      </w:r>
      <w:r w:rsidR="0012756F" w:rsidRPr="0040430A">
        <w:rPr>
          <w:rFonts w:cs="Arial"/>
        </w:rPr>
        <w:t xml:space="preserve"> and our</w:t>
      </w:r>
      <w:r w:rsidRPr="0040430A">
        <w:rPr>
          <w:rFonts w:cs="Arial"/>
        </w:rPr>
        <w:t xml:space="preserve"> churches to </w:t>
      </w:r>
      <w:r w:rsidR="00ED0D41" w:rsidRPr="0040430A">
        <w:rPr>
          <w:rFonts w:cs="Arial"/>
        </w:rPr>
        <w:t>do</w:t>
      </w:r>
      <w:r w:rsidRPr="0040430A">
        <w:rPr>
          <w:rFonts w:cs="Arial"/>
        </w:rPr>
        <w:t xml:space="preserve"> three important things:</w:t>
      </w:r>
    </w:p>
    <w:p w14:paraId="34C2FA06" w14:textId="5AD72C2A" w:rsidR="00C20CE9" w:rsidRPr="0040430A" w:rsidRDefault="00C20CE9" w:rsidP="00C20CE9">
      <w:pPr>
        <w:pStyle w:val="ListParagraph"/>
        <w:numPr>
          <w:ilvl w:val="0"/>
          <w:numId w:val="3"/>
        </w:numPr>
        <w:rPr>
          <w:rFonts w:cs="Arial"/>
        </w:rPr>
      </w:pPr>
      <w:r w:rsidRPr="0040430A">
        <w:rPr>
          <w:rFonts w:cs="Arial"/>
        </w:rPr>
        <w:t xml:space="preserve">To see what God is already doing and to recognise </w:t>
      </w:r>
      <w:r w:rsidR="00691E09" w:rsidRPr="0040430A">
        <w:rPr>
          <w:rFonts w:cs="Arial"/>
        </w:rPr>
        <w:t>h</w:t>
      </w:r>
      <w:r w:rsidRPr="0040430A">
        <w:rPr>
          <w:rFonts w:cs="Arial"/>
        </w:rPr>
        <w:t xml:space="preserve">is work in our communities. </w:t>
      </w:r>
    </w:p>
    <w:p w14:paraId="36FE8355" w14:textId="7B910746" w:rsidR="00C20CE9" w:rsidRPr="0040430A" w:rsidRDefault="00C20CE9" w:rsidP="00C20CE9">
      <w:pPr>
        <w:pStyle w:val="ListParagraph"/>
        <w:numPr>
          <w:ilvl w:val="0"/>
          <w:numId w:val="3"/>
        </w:numPr>
        <w:rPr>
          <w:rFonts w:cs="Arial"/>
        </w:rPr>
      </w:pPr>
      <w:r w:rsidRPr="0040430A">
        <w:rPr>
          <w:rFonts w:cs="Arial"/>
        </w:rPr>
        <w:t xml:space="preserve">To develop the collective activity of the church and our part in that.  Mission is at </w:t>
      </w:r>
      <w:r w:rsidR="00FF2717" w:rsidRPr="0040430A">
        <w:rPr>
          <w:rFonts w:cs="Arial"/>
        </w:rPr>
        <w:t>the centre</w:t>
      </w:r>
      <w:r w:rsidRPr="0040430A">
        <w:rPr>
          <w:rFonts w:cs="Arial"/>
        </w:rPr>
        <w:t xml:space="preserve"> of our commitments to growing the church.</w:t>
      </w:r>
    </w:p>
    <w:p w14:paraId="5D0134D6" w14:textId="1532AA53" w:rsidR="00C20CE9" w:rsidRPr="0040430A" w:rsidRDefault="00C20CE9" w:rsidP="00C20CE9">
      <w:pPr>
        <w:pStyle w:val="ListParagraph"/>
        <w:numPr>
          <w:ilvl w:val="0"/>
          <w:numId w:val="3"/>
        </w:numPr>
        <w:rPr>
          <w:rFonts w:cs="Arial"/>
        </w:rPr>
      </w:pPr>
      <w:r w:rsidRPr="0040430A">
        <w:rPr>
          <w:rFonts w:cs="Arial"/>
        </w:rPr>
        <w:t xml:space="preserve">To plan action in our local context which helps </w:t>
      </w:r>
      <w:r w:rsidR="00691E09" w:rsidRPr="0040430A">
        <w:rPr>
          <w:rFonts w:cs="Arial"/>
        </w:rPr>
        <w:t>us and others</w:t>
      </w:r>
      <w:r w:rsidRPr="0040430A">
        <w:rPr>
          <w:rFonts w:cs="Arial"/>
        </w:rPr>
        <w:t xml:space="preserve"> to flourish.</w:t>
      </w:r>
    </w:p>
    <w:p w14:paraId="0602BD9E" w14:textId="186F5B3B" w:rsidR="00A015B2" w:rsidRDefault="00C20CE9" w:rsidP="005737F2">
      <w:pPr>
        <w:rPr>
          <w:rFonts w:cs="Arial"/>
        </w:rPr>
      </w:pPr>
      <w:r w:rsidRPr="0040430A">
        <w:rPr>
          <w:rFonts w:cs="Arial"/>
        </w:rPr>
        <w:lastRenderedPageBreak/>
        <w:t xml:space="preserve">Planning – not just any action, but carefully discerned, planned action – </w:t>
      </w:r>
      <w:r w:rsidR="007A2AF3" w:rsidRPr="0040430A">
        <w:rPr>
          <w:rFonts w:cs="Arial"/>
        </w:rPr>
        <w:t xml:space="preserve">means that we </w:t>
      </w:r>
      <w:r w:rsidR="00FF2717" w:rsidRPr="0040430A">
        <w:rPr>
          <w:rFonts w:cs="Arial"/>
        </w:rPr>
        <w:t>are better</w:t>
      </w:r>
      <w:r w:rsidRPr="0040430A">
        <w:rPr>
          <w:rFonts w:cs="Arial"/>
        </w:rPr>
        <w:t xml:space="preserve"> equipped to meet our aims. </w:t>
      </w:r>
      <w:r w:rsidR="00DE350E" w:rsidRPr="0040430A">
        <w:rPr>
          <w:rFonts w:cs="Arial"/>
        </w:rPr>
        <w:t xml:space="preserve"> Mission Action Plans are</w:t>
      </w:r>
      <w:r w:rsidRPr="0040430A">
        <w:rPr>
          <w:rFonts w:cs="Arial"/>
        </w:rPr>
        <w:t xml:space="preserve"> inspired by God</w:t>
      </w:r>
      <w:r w:rsidR="00DE350E" w:rsidRPr="0040430A">
        <w:rPr>
          <w:rFonts w:cs="Arial"/>
        </w:rPr>
        <w:t xml:space="preserve"> and</w:t>
      </w:r>
      <w:r w:rsidR="00A015B2" w:rsidRPr="0040430A">
        <w:rPr>
          <w:rFonts w:cs="Arial"/>
        </w:rPr>
        <w:t xml:space="preserve"> </w:t>
      </w:r>
      <w:r w:rsidRPr="0040430A">
        <w:rPr>
          <w:rFonts w:cs="Arial"/>
        </w:rPr>
        <w:t>grounded in prayer that seeks to further God’s purposes</w:t>
      </w:r>
      <w:r w:rsidR="00EF5237" w:rsidRPr="0040430A">
        <w:rPr>
          <w:rFonts w:cs="Arial"/>
        </w:rPr>
        <w:t>.</w:t>
      </w:r>
    </w:p>
    <w:p w14:paraId="14F7A5C0" w14:textId="3AB99B38" w:rsidR="002A2BC9" w:rsidRPr="0040430A" w:rsidRDefault="005737F2" w:rsidP="005737F2">
      <w:pPr>
        <w:rPr>
          <w:rFonts w:cs="Arial"/>
        </w:rPr>
      </w:pPr>
      <w:r w:rsidRPr="0040430A">
        <w:rPr>
          <w:rFonts w:cs="Arial"/>
        </w:rPr>
        <w:t xml:space="preserve">Research shows that churches that want to grow and that have a clear plan are more likely to do so.  A Mission Action Plan is a tool to help the church to grow </w:t>
      </w:r>
      <w:r w:rsidR="00FF2717">
        <w:rPr>
          <w:rFonts w:cs="Arial"/>
        </w:rPr>
        <w:t xml:space="preserve">- </w:t>
      </w:r>
      <w:r w:rsidRPr="0040430A">
        <w:rPr>
          <w:rFonts w:cs="Arial"/>
        </w:rPr>
        <w:t xml:space="preserve">spiritually, numerically and </w:t>
      </w:r>
      <w:r w:rsidR="004E2708" w:rsidRPr="0040430A">
        <w:rPr>
          <w:rFonts w:cs="Arial"/>
        </w:rPr>
        <w:t>in</w:t>
      </w:r>
      <w:r w:rsidRPr="0040430A">
        <w:rPr>
          <w:rFonts w:cs="Arial"/>
        </w:rPr>
        <w:t xml:space="preserve"> its presence and witness in the community. </w:t>
      </w:r>
      <w:r w:rsidR="004E2708" w:rsidRPr="0040430A">
        <w:rPr>
          <w:rFonts w:cs="Arial"/>
        </w:rPr>
        <w:t xml:space="preserve"> </w:t>
      </w:r>
      <w:r w:rsidRPr="0040430A">
        <w:rPr>
          <w:rFonts w:cs="Arial"/>
        </w:rPr>
        <w:t xml:space="preserve">A Mission Action Plan </w:t>
      </w:r>
      <w:r w:rsidR="004E2708" w:rsidRPr="0040430A">
        <w:rPr>
          <w:rFonts w:cs="Arial"/>
        </w:rPr>
        <w:t xml:space="preserve">helps us </w:t>
      </w:r>
      <w:r w:rsidR="00FF2717" w:rsidRPr="0040430A">
        <w:rPr>
          <w:rFonts w:cs="Arial"/>
        </w:rPr>
        <w:t>prayerfully to</w:t>
      </w:r>
      <w:r w:rsidRPr="0040430A">
        <w:rPr>
          <w:rFonts w:cs="Arial"/>
        </w:rPr>
        <w:t xml:space="preserve"> journey forward and </w:t>
      </w:r>
      <w:r w:rsidR="002A2BC9" w:rsidRPr="0040430A">
        <w:rPr>
          <w:rFonts w:cs="Arial"/>
        </w:rPr>
        <w:t xml:space="preserve">to </w:t>
      </w:r>
      <w:r w:rsidRPr="0040430A">
        <w:rPr>
          <w:rFonts w:cs="Arial"/>
        </w:rPr>
        <w:t xml:space="preserve">be effective working towards the Three Bold Outcomes.  </w:t>
      </w:r>
    </w:p>
    <w:p w14:paraId="58A61115" w14:textId="1816F156" w:rsidR="005737F2" w:rsidRPr="0040430A" w:rsidRDefault="005737F2" w:rsidP="005737F2">
      <w:pPr>
        <w:rPr>
          <w:rFonts w:cs="Arial"/>
        </w:rPr>
      </w:pPr>
      <w:r w:rsidRPr="0040430A">
        <w:rPr>
          <w:rFonts w:cs="Arial"/>
        </w:rPr>
        <w:t>Here is a simple 4-stage model</w:t>
      </w:r>
      <w:r w:rsidR="008A16FA">
        <w:rPr>
          <w:rFonts w:cs="Arial"/>
        </w:rPr>
        <w:t>.</w:t>
      </w:r>
    </w:p>
    <w:p w14:paraId="053175BF" w14:textId="77777777" w:rsidR="00C50545" w:rsidRPr="0040430A" w:rsidRDefault="00C50545" w:rsidP="00DA7179">
      <w:pPr>
        <w:jc w:val="center"/>
        <w:rPr>
          <w:rFonts w:cs="Arial"/>
        </w:rPr>
      </w:pPr>
    </w:p>
    <w:p w14:paraId="2F906729" w14:textId="08AE8EEE" w:rsidR="00D07E89" w:rsidRPr="0040430A" w:rsidRDefault="00D07E89" w:rsidP="00C50545">
      <w:pPr>
        <w:jc w:val="center"/>
        <w:rPr>
          <w:rFonts w:cs="Arial"/>
          <w:b/>
          <w:bCs/>
          <w:sz w:val="28"/>
          <w:szCs w:val="28"/>
        </w:rPr>
      </w:pPr>
      <w:bookmarkStart w:id="0" w:name="_Hlk175063706"/>
      <w:r w:rsidRPr="0040430A">
        <w:rPr>
          <w:rFonts w:cs="Arial"/>
          <w:b/>
          <w:bCs/>
          <w:sz w:val="28"/>
          <w:szCs w:val="28"/>
        </w:rPr>
        <w:t>Review – Choose – Plan – Act</w:t>
      </w:r>
    </w:p>
    <w:bookmarkEnd w:id="0"/>
    <w:p w14:paraId="548D3FA7" w14:textId="2BADE7BA" w:rsidR="00320FF5" w:rsidRPr="0040430A" w:rsidRDefault="00DA7179" w:rsidP="00072C2D">
      <w:pPr>
        <w:rPr>
          <w:rFonts w:cs="Arial"/>
        </w:rPr>
      </w:pPr>
      <w:r>
        <w:rPr>
          <w:rFonts w:cs="Arial"/>
          <w:noProof/>
        </w:rPr>
        <w:drawing>
          <wp:anchor distT="0" distB="0" distL="114300" distR="114300" simplePos="0" relativeHeight="251662336" behindDoc="0" locked="0" layoutInCell="1" allowOverlap="1" wp14:anchorId="4FED1166" wp14:editId="6572B368">
            <wp:simplePos x="0" y="0"/>
            <wp:positionH relativeFrom="margin">
              <wp:align>center</wp:align>
            </wp:positionH>
            <wp:positionV relativeFrom="page">
              <wp:posOffset>3321050</wp:posOffset>
            </wp:positionV>
            <wp:extent cx="2717800" cy="2717800"/>
            <wp:effectExtent l="0" t="0" r="6350" b="6350"/>
            <wp:wrapNone/>
            <wp:docPr id="3249049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2717800"/>
                    </a:xfrm>
                    <a:prstGeom prst="rect">
                      <a:avLst/>
                    </a:prstGeom>
                    <a:noFill/>
                  </pic:spPr>
                </pic:pic>
              </a:graphicData>
            </a:graphic>
            <wp14:sizeRelH relativeFrom="margin">
              <wp14:pctWidth>0</wp14:pctWidth>
            </wp14:sizeRelH>
            <wp14:sizeRelV relativeFrom="margin">
              <wp14:pctHeight>0</wp14:pctHeight>
            </wp14:sizeRelV>
          </wp:anchor>
        </w:drawing>
      </w:r>
    </w:p>
    <w:p w14:paraId="419D8EA2" w14:textId="2847DABD" w:rsidR="00320FF5" w:rsidRPr="0040430A" w:rsidRDefault="00320FF5" w:rsidP="00072C2D">
      <w:pPr>
        <w:rPr>
          <w:rFonts w:cs="Arial"/>
        </w:rPr>
      </w:pPr>
    </w:p>
    <w:p w14:paraId="04241588" w14:textId="77777777" w:rsidR="00320FF5" w:rsidRPr="0040430A" w:rsidRDefault="00320FF5" w:rsidP="00072C2D">
      <w:pPr>
        <w:rPr>
          <w:rFonts w:cs="Arial"/>
          <w:b/>
          <w:bCs/>
        </w:rPr>
      </w:pPr>
    </w:p>
    <w:p w14:paraId="6FF77A24" w14:textId="77777777" w:rsidR="00320FF5" w:rsidRPr="0040430A" w:rsidRDefault="00320FF5" w:rsidP="00072C2D">
      <w:pPr>
        <w:rPr>
          <w:rFonts w:cs="Arial"/>
          <w:b/>
          <w:bCs/>
        </w:rPr>
      </w:pPr>
    </w:p>
    <w:p w14:paraId="4B7F0C72" w14:textId="77777777" w:rsidR="00320FF5" w:rsidRPr="0040430A" w:rsidRDefault="00320FF5" w:rsidP="00072C2D">
      <w:pPr>
        <w:rPr>
          <w:rFonts w:cs="Arial"/>
          <w:b/>
          <w:bCs/>
        </w:rPr>
      </w:pPr>
    </w:p>
    <w:p w14:paraId="6AFEC5F3" w14:textId="77777777" w:rsidR="00320FF5" w:rsidRPr="0040430A" w:rsidRDefault="00320FF5" w:rsidP="00072C2D">
      <w:pPr>
        <w:rPr>
          <w:rFonts w:cs="Arial"/>
          <w:b/>
          <w:bCs/>
        </w:rPr>
      </w:pPr>
    </w:p>
    <w:p w14:paraId="644026E9" w14:textId="77777777" w:rsidR="00320FF5" w:rsidRPr="0040430A" w:rsidRDefault="00320FF5" w:rsidP="00072C2D">
      <w:pPr>
        <w:rPr>
          <w:rFonts w:cs="Arial"/>
          <w:b/>
          <w:bCs/>
        </w:rPr>
      </w:pPr>
    </w:p>
    <w:p w14:paraId="061501B2" w14:textId="77777777" w:rsidR="007479DD" w:rsidRPr="0040430A" w:rsidRDefault="007479DD" w:rsidP="007479DD">
      <w:pPr>
        <w:rPr>
          <w:rFonts w:cs="Arial"/>
          <w:b/>
          <w:bCs/>
        </w:rPr>
      </w:pPr>
    </w:p>
    <w:p w14:paraId="55BB9831" w14:textId="77777777" w:rsidR="007479DD" w:rsidRPr="0040430A" w:rsidRDefault="007479DD" w:rsidP="007479DD">
      <w:pPr>
        <w:rPr>
          <w:rFonts w:cs="Arial"/>
          <w:b/>
          <w:bCs/>
        </w:rPr>
      </w:pPr>
    </w:p>
    <w:p w14:paraId="137F9004" w14:textId="3B8677E9" w:rsidR="00CF30C7" w:rsidRPr="0040430A" w:rsidRDefault="00CF30C7" w:rsidP="007479DD">
      <w:pPr>
        <w:rPr>
          <w:rFonts w:cs="Arial"/>
          <w:b/>
          <w:bCs/>
        </w:rPr>
      </w:pPr>
    </w:p>
    <w:p w14:paraId="56911371" w14:textId="057BBC80" w:rsidR="00CF30C7" w:rsidRPr="0040430A" w:rsidRDefault="00F708B7" w:rsidP="007479DD">
      <w:pPr>
        <w:rPr>
          <w:rFonts w:cs="Arial"/>
          <w:b/>
          <w:bCs/>
        </w:rPr>
      </w:pPr>
      <w:r w:rsidRPr="0040430A">
        <w:rPr>
          <w:rFonts w:cs="Arial"/>
          <w:b/>
          <w:bCs/>
        </w:rPr>
        <w:t xml:space="preserve">NOTICING AND NAMING – </w:t>
      </w:r>
      <w:r w:rsidR="009F221A" w:rsidRPr="0040430A">
        <w:rPr>
          <w:rFonts w:cs="Arial"/>
          <w:b/>
          <w:bCs/>
        </w:rPr>
        <w:t>WHAT IS GOD UP TO?</w:t>
      </w:r>
    </w:p>
    <w:p w14:paraId="449569DD" w14:textId="56089CAB" w:rsidR="007479DD" w:rsidRPr="0040430A" w:rsidRDefault="00EF5237" w:rsidP="007479DD">
      <w:pPr>
        <w:rPr>
          <w:rFonts w:cs="Arial"/>
        </w:rPr>
      </w:pPr>
      <w:r w:rsidRPr="0040430A">
        <w:rPr>
          <w:rFonts w:cs="Arial"/>
        </w:rPr>
        <w:t>It is God’s mission in which we are co-workers.  So,</w:t>
      </w:r>
      <w:r w:rsidRPr="0040430A">
        <w:rPr>
          <w:rFonts w:cs="Arial"/>
          <w:b/>
          <w:bCs/>
        </w:rPr>
        <w:t xml:space="preserve"> </w:t>
      </w:r>
      <w:r w:rsidRPr="0040430A">
        <w:rPr>
          <w:rFonts w:cs="Arial"/>
        </w:rPr>
        <w:t>p</w:t>
      </w:r>
      <w:r w:rsidR="00B205E8" w:rsidRPr="0040430A">
        <w:rPr>
          <w:rFonts w:cs="Arial"/>
        </w:rPr>
        <w:t>rayer and discernment</w:t>
      </w:r>
      <w:r w:rsidR="005C71D2" w:rsidRPr="0040430A">
        <w:rPr>
          <w:rFonts w:cs="Arial"/>
        </w:rPr>
        <w:t xml:space="preserve"> need to be practised at </w:t>
      </w:r>
      <w:r w:rsidR="005C71D2" w:rsidRPr="0040430A">
        <w:rPr>
          <w:rFonts w:cs="Arial"/>
          <w:i/>
          <w:iCs/>
        </w:rPr>
        <w:t>each</w:t>
      </w:r>
      <w:r w:rsidR="005C71D2" w:rsidRPr="0040430A">
        <w:rPr>
          <w:rFonts w:cs="Arial"/>
        </w:rPr>
        <w:t xml:space="preserve"> of the four stages</w:t>
      </w:r>
      <w:r w:rsidR="00B205E8" w:rsidRPr="0040430A">
        <w:rPr>
          <w:rFonts w:cs="Arial"/>
        </w:rPr>
        <w:t>, as we</w:t>
      </w:r>
      <w:r w:rsidR="00576838" w:rsidRPr="0040430A">
        <w:rPr>
          <w:rFonts w:cs="Arial"/>
        </w:rPr>
        <w:t xml:space="preserve"> hold the question, ‘What is God up to here?’</w:t>
      </w:r>
      <w:r w:rsidR="00BA4059" w:rsidRPr="0040430A">
        <w:rPr>
          <w:rFonts w:cs="Arial"/>
        </w:rPr>
        <w:t xml:space="preserve">  </w:t>
      </w:r>
      <w:r w:rsidR="007479DD" w:rsidRPr="0040430A">
        <w:rPr>
          <w:rFonts w:cs="Arial"/>
        </w:rPr>
        <w:t xml:space="preserve">We seek a vision that is based on </w:t>
      </w:r>
      <w:r w:rsidR="00925AEB" w:rsidRPr="0040430A">
        <w:rPr>
          <w:rFonts w:cs="Arial"/>
        </w:rPr>
        <w:t>what God is already up to</w:t>
      </w:r>
      <w:r w:rsidR="00D92E24" w:rsidRPr="0040430A">
        <w:rPr>
          <w:rFonts w:cs="Arial"/>
        </w:rPr>
        <w:t>, and what God is calling us to do.</w:t>
      </w:r>
    </w:p>
    <w:p w14:paraId="504290B7" w14:textId="1E815C5E" w:rsidR="00320FF5" w:rsidRPr="0040430A" w:rsidRDefault="008578E9" w:rsidP="00072C2D">
      <w:pPr>
        <w:rPr>
          <w:rFonts w:cs="Arial"/>
        </w:rPr>
      </w:pPr>
      <w:r w:rsidRPr="0040430A">
        <w:rPr>
          <w:rFonts w:cs="Arial"/>
        </w:rPr>
        <w:t>Sometimes we can</w:t>
      </w:r>
      <w:r w:rsidR="00950216" w:rsidRPr="0040430A">
        <w:rPr>
          <w:rFonts w:cs="Arial"/>
        </w:rPr>
        <w:t xml:space="preserve"> </w:t>
      </w:r>
      <w:r w:rsidR="009876C9" w:rsidRPr="0040430A">
        <w:rPr>
          <w:rFonts w:cs="Arial"/>
        </w:rPr>
        <w:t xml:space="preserve">forget to ask what </w:t>
      </w:r>
      <w:r w:rsidR="00F2239B" w:rsidRPr="0040430A">
        <w:rPr>
          <w:rFonts w:cs="Arial"/>
        </w:rPr>
        <w:t>God</w:t>
      </w:r>
      <w:r w:rsidR="009876C9" w:rsidRPr="0040430A">
        <w:rPr>
          <w:rFonts w:cs="Arial"/>
        </w:rPr>
        <w:t xml:space="preserve"> is up to in the Plan and Act phases</w:t>
      </w:r>
      <w:r w:rsidR="00583D1B" w:rsidRPr="0040430A">
        <w:rPr>
          <w:rFonts w:cs="Arial"/>
        </w:rPr>
        <w:t xml:space="preserve"> – but in </w:t>
      </w:r>
      <w:r w:rsidR="00F2239B" w:rsidRPr="0040430A">
        <w:rPr>
          <w:rFonts w:cs="Arial"/>
        </w:rPr>
        <w:t>truth</w:t>
      </w:r>
      <w:r w:rsidR="00583D1B" w:rsidRPr="0040430A">
        <w:rPr>
          <w:rFonts w:cs="Arial"/>
        </w:rPr>
        <w:t xml:space="preserve"> we need to make </w:t>
      </w:r>
      <w:r w:rsidR="00F2239B" w:rsidRPr="0040430A">
        <w:rPr>
          <w:rFonts w:cs="Arial"/>
        </w:rPr>
        <w:t>this</w:t>
      </w:r>
      <w:r w:rsidR="00583D1B" w:rsidRPr="0040430A">
        <w:rPr>
          <w:rFonts w:cs="Arial"/>
        </w:rPr>
        <w:t xml:space="preserve"> a habit </w:t>
      </w:r>
      <w:r w:rsidR="00F2239B" w:rsidRPr="0040430A">
        <w:rPr>
          <w:rFonts w:cs="Arial"/>
        </w:rPr>
        <w:t xml:space="preserve">at every point.  It is what brings </w:t>
      </w:r>
      <w:r w:rsidR="00405AC3" w:rsidRPr="0040430A">
        <w:rPr>
          <w:rFonts w:cs="Arial"/>
        </w:rPr>
        <w:t xml:space="preserve">zest and energy, and ultimately delight and </w:t>
      </w:r>
      <w:r w:rsidR="004A5DCE" w:rsidRPr="0040430A">
        <w:rPr>
          <w:rFonts w:cs="Arial"/>
        </w:rPr>
        <w:t xml:space="preserve">spiritual </w:t>
      </w:r>
      <w:r w:rsidR="00405AC3" w:rsidRPr="0040430A">
        <w:rPr>
          <w:rFonts w:cs="Arial"/>
        </w:rPr>
        <w:t>power</w:t>
      </w:r>
      <w:r w:rsidR="006157D6" w:rsidRPr="0040430A">
        <w:rPr>
          <w:rFonts w:cs="Arial"/>
        </w:rPr>
        <w:t>,</w:t>
      </w:r>
      <w:r w:rsidR="00405AC3" w:rsidRPr="0040430A">
        <w:rPr>
          <w:rFonts w:cs="Arial"/>
        </w:rPr>
        <w:t xml:space="preserve"> </w:t>
      </w:r>
      <w:r w:rsidR="00702C28" w:rsidRPr="0040430A">
        <w:rPr>
          <w:rFonts w:cs="Arial"/>
        </w:rPr>
        <w:t xml:space="preserve">to mission.  </w:t>
      </w:r>
      <w:r w:rsidR="006157D6" w:rsidRPr="0040430A">
        <w:rPr>
          <w:rFonts w:cs="Arial"/>
        </w:rPr>
        <w:t>Mission</w:t>
      </w:r>
      <w:r w:rsidR="00702C28" w:rsidRPr="0040430A">
        <w:rPr>
          <w:rFonts w:cs="Arial"/>
        </w:rPr>
        <w:t xml:space="preserve"> really is God at work!</w:t>
      </w:r>
    </w:p>
    <w:p w14:paraId="6564F470" w14:textId="4BD46A69" w:rsidR="00641B23" w:rsidRPr="0040430A" w:rsidRDefault="00354B8F" w:rsidP="00641B23">
      <w:pPr>
        <w:rPr>
          <w:rFonts w:cs="Arial"/>
        </w:rPr>
      </w:pPr>
      <w:r w:rsidRPr="0040430A">
        <w:rPr>
          <w:rFonts w:cs="Arial"/>
        </w:rPr>
        <w:t>We can b</w:t>
      </w:r>
      <w:r w:rsidR="00641B23" w:rsidRPr="0040430A">
        <w:rPr>
          <w:rFonts w:cs="Arial"/>
        </w:rPr>
        <w:t xml:space="preserve">egin by </w:t>
      </w:r>
      <w:r w:rsidR="00FF2717" w:rsidRPr="0040430A">
        <w:rPr>
          <w:rFonts w:cs="Arial"/>
        </w:rPr>
        <w:t>gathering</w:t>
      </w:r>
      <w:r w:rsidR="00641B23" w:rsidRPr="0040430A">
        <w:rPr>
          <w:rFonts w:cs="Arial"/>
        </w:rPr>
        <w:t xml:space="preserve"> a group to engage in the planning process. </w:t>
      </w:r>
      <w:r w:rsidR="00E71A4D" w:rsidRPr="0040430A">
        <w:rPr>
          <w:rFonts w:cs="Arial"/>
        </w:rPr>
        <w:t xml:space="preserve"> We could have</w:t>
      </w:r>
      <w:r w:rsidR="00641B23" w:rsidRPr="0040430A">
        <w:rPr>
          <w:rFonts w:cs="Arial"/>
        </w:rPr>
        <w:t xml:space="preserve"> a PCC away day </w:t>
      </w:r>
      <w:r w:rsidR="00E71A4D" w:rsidRPr="0040430A">
        <w:rPr>
          <w:rFonts w:cs="Arial"/>
        </w:rPr>
        <w:t xml:space="preserve">or </w:t>
      </w:r>
      <w:r w:rsidR="00641B23" w:rsidRPr="0040430A">
        <w:rPr>
          <w:rFonts w:cs="Arial"/>
        </w:rPr>
        <w:t xml:space="preserve">church vision day or </w:t>
      </w:r>
      <w:r w:rsidR="00E71A4D" w:rsidRPr="0040430A">
        <w:rPr>
          <w:rFonts w:cs="Arial"/>
        </w:rPr>
        <w:t>mission planning</w:t>
      </w:r>
      <w:r w:rsidR="00641B23" w:rsidRPr="0040430A">
        <w:rPr>
          <w:rFonts w:cs="Arial"/>
        </w:rPr>
        <w:t xml:space="preserve"> morning where </w:t>
      </w:r>
      <w:r w:rsidR="00E71A4D" w:rsidRPr="0040430A">
        <w:rPr>
          <w:rFonts w:cs="Arial"/>
        </w:rPr>
        <w:t xml:space="preserve">we </w:t>
      </w:r>
      <w:r w:rsidR="00641B23" w:rsidRPr="0040430A">
        <w:rPr>
          <w:rFonts w:cs="Arial"/>
        </w:rPr>
        <w:t xml:space="preserve">seek God’s </w:t>
      </w:r>
      <w:r w:rsidR="00FF2717" w:rsidRPr="0040430A">
        <w:rPr>
          <w:rFonts w:cs="Arial"/>
        </w:rPr>
        <w:t>plans</w:t>
      </w:r>
      <w:r w:rsidR="00641B23" w:rsidRPr="0040430A">
        <w:rPr>
          <w:rFonts w:cs="Arial"/>
        </w:rPr>
        <w:t xml:space="preserve"> for our church</w:t>
      </w:r>
      <w:r w:rsidR="00414AEB" w:rsidRPr="0040430A">
        <w:rPr>
          <w:rFonts w:cs="Arial"/>
        </w:rPr>
        <w:t>.  The Misson and Ministry team</w:t>
      </w:r>
      <w:r w:rsidR="007A49FF" w:rsidRPr="0040430A">
        <w:rPr>
          <w:rFonts w:cs="Arial"/>
        </w:rPr>
        <w:t>, along with your Archdeacons,</w:t>
      </w:r>
      <w:r w:rsidR="00414AEB" w:rsidRPr="0040430A">
        <w:rPr>
          <w:rFonts w:cs="Arial"/>
        </w:rPr>
        <w:t xml:space="preserve"> are ready to help with these.</w:t>
      </w:r>
    </w:p>
    <w:p w14:paraId="6D0250DD" w14:textId="084C85C9" w:rsidR="00641B23" w:rsidRPr="0040430A" w:rsidRDefault="00641B23" w:rsidP="00641B23">
      <w:pPr>
        <w:rPr>
          <w:rFonts w:cs="Arial"/>
          <w:b/>
          <w:bCs/>
          <w:i/>
          <w:iCs/>
        </w:rPr>
      </w:pPr>
      <w:r w:rsidRPr="00DA6895">
        <w:rPr>
          <w:rFonts w:cs="Arial"/>
          <w:b/>
          <w:bCs/>
          <w:i/>
          <w:iCs/>
        </w:rPr>
        <w:t>REVIEW</w:t>
      </w:r>
    </w:p>
    <w:p w14:paraId="5FF1859D" w14:textId="6E158195" w:rsidR="00076DD5" w:rsidRPr="0040430A" w:rsidRDefault="009F221A" w:rsidP="00641B23">
      <w:pPr>
        <w:rPr>
          <w:rFonts w:cs="Arial"/>
        </w:rPr>
      </w:pPr>
      <w:r w:rsidRPr="0040430A">
        <w:rPr>
          <w:rFonts w:cs="Arial"/>
        </w:rPr>
        <w:t>This means listening and learning.</w:t>
      </w:r>
      <w:r w:rsidR="00641B23" w:rsidRPr="0040430A">
        <w:rPr>
          <w:rFonts w:cs="Arial"/>
        </w:rPr>
        <w:t xml:space="preserve">  Listening to </w:t>
      </w:r>
      <w:r w:rsidRPr="0040430A">
        <w:rPr>
          <w:rFonts w:cs="Arial"/>
        </w:rPr>
        <w:t>the Holy Spirit</w:t>
      </w:r>
      <w:r w:rsidR="00E92883" w:rsidRPr="0040430A">
        <w:rPr>
          <w:rFonts w:cs="Arial"/>
        </w:rPr>
        <w:t xml:space="preserve">, </w:t>
      </w:r>
      <w:r w:rsidR="00641B23" w:rsidRPr="0040430A">
        <w:rPr>
          <w:rFonts w:cs="Arial"/>
        </w:rPr>
        <w:t xml:space="preserve">listening to the church, listening to the community </w:t>
      </w:r>
      <w:r w:rsidR="00E92883" w:rsidRPr="0040430A">
        <w:rPr>
          <w:rFonts w:cs="Arial"/>
        </w:rPr>
        <w:t>we</w:t>
      </w:r>
      <w:r w:rsidR="00641B23" w:rsidRPr="0040430A">
        <w:rPr>
          <w:rFonts w:cs="Arial"/>
        </w:rPr>
        <w:t xml:space="preserve"> live in. </w:t>
      </w:r>
      <w:r w:rsidR="00E92883" w:rsidRPr="0040430A">
        <w:rPr>
          <w:rFonts w:cs="Arial"/>
        </w:rPr>
        <w:t>In all of this, we are ‘</w:t>
      </w:r>
      <w:r w:rsidR="00076DD5" w:rsidRPr="0040430A">
        <w:rPr>
          <w:rFonts w:cs="Arial"/>
        </w:rPr>
        <w:t>detectives</w:t>
      </w:r>
      <w:r w:rsidR="00E92883" w:rsidRPr="0040430A">
        <w:rPr>
          <w:rFonts w:cs="Arial"/>
        </w:rPr>
        <w:t xml:space="preserve"> of divinity’</w:t>
      </w:r>
      <w:r w:rsidR="003464C6" w:rsidRPr="0040430A">
        <w:rPr>
          <w:rFonts w:cs="Arial"/>
        </w:rPr>
        <w:t>,</w:t>
      </w:r>
      <w:r w:rsidR="00E92883" w:rsidRPr="0040430A">
        <w:rPr>
          <w:rFonts w:cs="Arial"/>
        </w:rPr>
        <w:t xml:space="preserve"> </w:t>
      </w:r>
      <w:r w:rsidR="00076DD5" w:rsidRPr="0040430A">
        <w:rPr>
          <w:rFonts w:cs="Arial"/>
        </w:rPr>
        <w:t xml:space="preserve">discerning how God is at </w:t>
      </w:r>
      <w:r w:rsidR="00076DD5" w:rsidRPr="0040430A">
        <w:rPr>
          <w:rFonts w:cs="Arial"/>
        </w:rPr>
        <w:lastRenderedPageBreak/>
        <w:t xml:space="preserve">work, and longs to </w:t>
      </w:r>
      <w:r w:rsidR="00B30299" w:rsidRPr="0040430A">
        <w:rPr>
          <w:rFonts w:cs="Arial"/>
        </w:rPr>
        <w:t>work</w:t>
      </w:r>
      <w:r w:rsidR="00076DD5" w:rsidRPr="0040430A">
        <w:rPr>
          <w:rFonts w:cs="Arial"/>
        </w:rPr>
        <w:t xml:space="preserve">.  </w:t>
      </w:r>
      <w:r w:rsidR="00B30299" w:rsidRPr="0040430A">
        <w:rPr>
          <w:rFonts w:cs="Arial"/>
        </w:rPr>
        <w:t>We can give</w:t>
      </w:r>
      <w:r w:rsidR="00641B23" w:rsidRPr="0040430A">
        <w:rPr>
          <w:rFonts w:cs="Arial"/>
        </w:rPr>
        <w:t xml:space="preserve"> thanks for what has gone before, reflect honestly about the challenges, </w:t>
      </w:r>
      <w:r w:rsidR="00B30299" w:rsidRPr="0040430A">
        <w:rPr>
          <w:rFonts w:cs="Arial"/>
        </w:rPr>
        <w:t xml:space="preserve">and </w:t>
      </w:r>
      <w:r w:rsidR="00641B23" w:rsidRPr="0040430A">
        <w:rPr>
          <w:rFonts w:cs="Arial"/>
        </w:rPr>
        <w:t xml:space="preserve">understand and share with </w:t>
      </w:r>
      <w:r w:rsidR="00B30299" w:rsidRPr="0040430A">
        <w:rPr>
          <w:rFonts w:cs="Arial"/>
        </w:rPr>
        <w:t>others how we fe</w:t>
      </w:r>
      <w:r w:rsidR="00984C6A" w:rsidRPr="0040430A">
        <w:rPr>
          <w:rFonts w:cs="Arial"/>
        </w:rPr>
        <w:t>e</w:t>
      </w:r>
      <w:r w:rsidR="00B30299" w:rsidRPr="0040430A">
        <w:rPr>
          <w:rFonts w:cs="Arial"/>
        </w:rPr>
        <w:t>l God may be leading us.</w:t>
      </w:r>
    </w:p>
    <w:p w14:paraId="4D857A8F" w14:textId="7A300CE1" w:rsidR="00E97A71" w:rsidRPr="0040430A" w:rsidRDefault="00D65187" w:rsidP="00641B23">
      <w:pPr>
        <w:rPr>
          <w:rFonts w:cs="Arial"/>
        </w:rPr>
      </w:pPr>
      <w:r w:rsidRPr="0040430A">
        <w:rPr>
          <w:rFonts w:cs="Arial"/>
        </w:rPr>
        <w:t>This does take time.  We need to stay with this stage much longer than we often do</w:t>
      </w:r>
      <w:r w:rsidR="006058EE" w:rsidRPr="0040430A">
        <w:rPr>
          <w:rFonts w:cs="Arial"/>
        </w:rPr>
        <w:t>.  If we do</w:t>
      </w:r>
      <w:r w:rsidR="00EF5E40" w:rsidRPr="0040430A">
        <w:rPr>
          <w:rFonts w:cs="Arial"/>
        </w:rPr>
        <w:t xml:space="preserve"> so</w:t>
      </w:r>
      <w:r w:rsidR="006058EE" w:rsidRPr="0040430A">
        <w:rPr>
          <w:rFonts w:cs="Arial"/>
        </w:rPr>
        <w:t>, the rest will fall more easily into place.</w:t>
      </w:r>
    </w:p>
    <w:p w14:paraId="58A44CD5" w14:textId="0F049C31" w:rsidR="00641B23" w:rsidRPr="0040430A" w:rsidRDefault="008E4170" w:rsidP="00641B23">
      <w:pPr>
        <w:rPr>
          <w:rFonts w:cs="Arial"/>
          <w:b/>
          <w:bCs/>
          <w:i/>
          <w:iCs/>
        </w:rPr>
      </w:pPr>
      <w:r w:rsidRPr="0040430A">
        <w:rPr>
          <w:rFonts w:cs="Arial"/>
          <w:b/>
          <w:bCs/>
          <w:i/>
          <w:iCs/>
        </w:rPr>
        <w:t>CHOOSE</w:t>
      </w:r>
    </w:p>
    <w:p w14:paraId="621CD9D6" w14:textId="0A372E39" w:rsidR="00EF28C3" w:rsidRPr="0040430A" w:rsidRDefault="00FF2717" w:rsidP="00641B23">
      <w:pPr>
        <w:rPr>
          <w:rFonts w:cs="Arial"/>
        </w:rPr>
      </w:pPr>
      <w:r w:rsidRPr="0040430A">
        <w:rPr>
          <w:rFonts w:cs="Arial"/>
        </w:rPr>
        <w:t>To</w:t>
      </w:r>
      <w:r w:rsidR="00641B23" w:rsidRPr="0040430A">
        <w:rPr>
          <w:rFonts w:cs="Arial"/>
        </w:rPr>
        <w:t xml:space="preserve"> fulfil our hopes and make vision a reality, </w:t>
      </w:r>
      <w:r w:rsidR="00EF5E40" w:rsidRPr="0040430A">
        <w:rPr>
          <w:rFonts w:cs="Arial"/>
        </w:rPr>
        <w:t xml:space="preserve">we </w:t>
      </w:r>
      <w:r w:rsidRPr="0040430A">
        <w:rPr>
          <w:rFonts w:cs="Arial"/>
        </w:rPr>
        <w:t>must</w:t>
      </w:r>
      <w:r w:rsidR="00EF5E40" w:rsidRPr="0040430A">
        <w:rPr>
          <w:rFonts w:cs="Arial"/>
        </w:rPr>
        <w:t xml:space="preserve"> </w:t>
      </w:r>
      <w:r w:rsidR="00641B23" w:rsidRPr="0040430A">
        <w:rPr>
          <w:rFonts w:cs="Arial"/>
        </w:rPr>
        <w:t xml:space="preserve">identify the priorities which will become </w:t>
      </w:r>
      <w:r w:rsidR="00EF5E40" w:rsidRPr="0040430A">
        <w:rPr>
          <w:rFonts w:cs="Arial"/>
        </w:rPr>
        <w:t xml:space="preserve">our focus </w:t>
      </w:r>
      <w:r w:rsidR="00641B23" w:rsidRPr="0040430A">
        <w:rPr>
          <w:rFonts w:cs="Arial"/>
        </w:rPr>
        <w:t xml:space="preserve">over the next </w:t>
      </w:r>
      <w:r w:rsidRPr="0040430A">
        <w:rPr>
          <w:rFonts w:cs="Arial"/>
        </w:rPr>
        <w:t>period</w:t>
      </w:r>
      <w:r w:rsidR="00641B23" w:rsidRPr="0040430A">
        <w:rPr>
          <w:rFonts w:cs="Arial"/>
        </w:rPr>
        <w:t xml:space="preserve">. Choosing two or three main priorities can be just right, depending on our situation and the resources </w:t>
      </w:r>
      <w:r w:rsidR="00EF5E40" w:rsidRPr="0040430A">
        <w:rPr>
          <w:rFonts w:cs="Arial"/>
        </w:rPr>
        <w:t>we</w:t>
      </w:r>
      <w:r w:rsidR="00641B23" w:rsidRPr="0040430A">
        <w:rPr>
          <w:rFonts w:cs="Arial"/>
        </w:rPr>
        <w:t xml:space="preserve"> have.</w:t>
      </w:r>
      <w:r w:rsidR="008E4170" w:rsidRPr="0040430A">
        <w:rPr>
          <w:rFonts w:cs="Arial"/>
        </w:rPr>
        <w:t xml:space="preserve">  </w:t>
      </w:r>
    </w:p>
    <w:p w14:paraId="59793B5A" w14:textId="6331E78C" w:rsidR="00D42B12" w:rsidRPr="0040430A" w:rsidRDefault="0066034D" w:rsidP="00641B23">
      <w:pPr>
        <w:rPr>
          <w:rFonts w:cs="Arial"/>
        </w:rPr>
      </w:pPr>
      <w:r w:rsidRPr="0040430A">
        <w:rPr>
          <w:rFonts w:cs="Arial"/>
        </w:rPr>
        <w:t xml:space="preserve">Saying Yes to God always involves saying No </w:t>
      </w:r>
      <w:r w:rsidR="007D5709" w:rsidRPr="0040430A">
        <w:rPr>
          <w:rFonts w:cs="Arial"/>
        </w:rPr>
        <w:t>to other really great things</w:t>
      </w:r>
      <w:r w:rsidR="000455E6" w:rsidRPr="0040430A">
        <w:rPr>
          <w:rFonts w:cs="Arial"/>
        </w:rPr>
        <w:t>!  Under</w:t>
      </w:r>
      <w:r w:rsidR="0094353B" w:rsidRPr="0040430A">
        <w:rPr>
          <w:rFonts w:cs="Arial"/>
        </w:rPr>
        <w:t xml:space="preserve"> God, </w:t>
      </w:r>
      <w:r w:rsidR="000455E6" w:rsidRPr="0040430A">
        <w:rPr>
          <w:rFonts w:cs="Arial"/>
        </w:rPr>
        <w:t xml:space="preserve">those </w:t>
      </w:r>
      <w:r w:rsidR="0094353B" w:rsidRPr="0040430A">
        <w:rPr>
          <w:rFonts w:cs="Arial"/>
        </w:rPr>
        <w:t xml:space="preserve">may </w:t>
      </w:r>
      <w:r w:rsidR="0069453E" w:rsidRPr="0040430A">
        <w:rPr>
          <w:rFonts w:cs="Arial"/>
        </w:rPr>
        <w:t xml:space="preserve">come later, or </w:t>
      </w:r>
      <w:r w:rsidR="000455E6" w:rsidRPr="0040430A">
        <w:rPr>
          <w:rFonts w:cs="Arial"/>
        </w:rPr>
        <w:t xml:space="preserve">maybe </w:t>
      </w:r>
      <w:r w:rsidR="0069453E" w:rsidRPr="0040430A">
        <w:rPr>
          <w:rFonts w:cs="Arial"/>
        </w:rPr>
        <w:t>not at all</w:t>
      </w:r>
      <w:r w:rsidR="00B9281D" w:rsidRPr="0040430A">
        <w:rPr>
          <w:rFonts w:cs="Arial"/>
        </w:rPr>
        <w:t>, as things change</w:t>
      </w:r>
      <w:r w:rsidR="0069453E" w:rsidRPr="0040430A">
        <w:rPr>
          <w:rFonts w:cs="Arial"/>
        </w:rPr>
        <w:t xml:space="preserve">.  </w:t>
      </w:r>
      <w:r w:rsidR="00017F3F" w:rsidRPr="0040430A">
        <w:rPr>
          <w:rFonts w:cs="Arial"/>
        </w:rPr>
        <w:t xml:space="preserve">Indeed, it may be time now to let go of some things we have been doing for some time. </w:t>
      </w:r>
      <w:r w:rsidR="00FB23CB" w:rsidRPr="0040430A">
        <w:rPr>
          <w:rFonts w:cs="Arial"/>
        </w:rPr>
        <w:t xml:space="preserve"> </w:t>
      </w:r>
      <w:r w:rsidR="00D42B12" w:rsidRPr="0040430A">
        <w:rPr>
          <w:rFonts w:cs="Arial"/>
        </w:rPr>
        <w:t>Mission</w:t>
      </w:r>
      <w:r w:rsidR="00FB23CB" w:rsidRPr="0040430A">
        <w:rPr>
          <w:rFonts w:cs="Arial"/>
        </w:rPr>
        <w:t xml:space="preserve"> planning is not simply making a list of things we have always done.</w:t>
      </w:r>
    </w:p>
    <w:p w14:paraId="32247526" w14:textId="063FD273" w:rsidR="00641B23" w:rsidRPr="0040430A" w:rsidRDefault="00017F3F" w:rsidP="00641B23">
      <w:pPr>
        <w:rPr>
          <w:rFonts w:cs="Arial"/>
        </w:rPr>
      </w:pPr>
      <w:r w:rsidRPr="0040430A">
        <w:rPr>
          <w:rFonts w:cs="Arial"/>
        </w:rPr>
        <w:t xml:space="preserve"> </w:t>
      </w:r>
      <w:r w:rsidR="00AD7867" w:rsidRPr="0040430A">
        <w:rPr>
          <w:rFonts w:cs="Arial"/>
        </w:rPr>
        <w:t>Again, this needs time for prayerful discernment.</w:t>
      </w:r>
    </w:p>
    <w:p w14:paraId="3BAF109E" w14:textId="41F5DB3C" w:rsidR="00641B23" w:rsidRPr="0040430A" w:rsidRDefault="00AD7867" w:rsidP="00641B23">
      <w:pPr>
        <w:rPr>
          <w:rFonts w:cs="Arial"/>
          <w:b/>
          <w:bCs/>
          <w:i/>
          <w:iCs/>
        </w:rPr>
      </w:pPr>
      <w:r w:rsidRPr="0040430A">
        <w:rPr>
          <w:rFonts w:cs="Arial"/>
          <w:b/>
          <w:bCs/>
          <w:i/>
          <w:iCs/>
        </w:rPr>
        <w:t>PLAN</w:t>
      </w:r>
    </w:p>
    <w:p w14:paraId="461D40C2" w14:textId="0B7B683C" w:rsidR="00641B23" w:rsidRPr="0040430A" w:rsidRDefault="00641B23" w:rsidP="00641B23">
      <w:pPr>
        <w:rPr>
          <w:rFonts w:cs="Arial"/>
        </w:rPr>
      </w:pPr>
      <w:r w:rsidRPr="0040430A">
        <w:rPr>
          <w:rFonts w:cs="Arial"/>
        </w:rPr>
        <w:t xml:space="preserve">This stage is </w:t>
      </w:r>
      <w:r w:rsidR="007D4811" w:rsidRPr="0040430A">
        <w:rPr>
          <w:rFonts w:cs="Arial"/>
        </w:rPr>
        <w:t>‘</w:t>
      </w:r>
      <w:r w:rsidRPr="0040430A">
        <w:rPr>
          <w:rFonts w:cs="Arial"/>
        </w:rPr>
        <w:t>the plan</w:t>
      </w:r>
      <w:r w:rsidR="00365ECB" w:rsidRPr="0040430A">
        <w:rPr>
          <w:rFonts w:cs="Arial"/>
        </w:rPr>
        <w:t>’ – t</w:t>
      </w:r>
      <w:r w:rsidRPr="0040430A">
        <w:rPr>
          <w:rFonts w:cs="Arial"/>
        </w:rPr>
        <w:t xml:space="preserve">he </w:t>
      </w:r>
      <w:r w:rsidRPr="0040430A">
        <w:rPr>
          <w:rFonts w:cs="Arial"/>
          <w:i/>
          <w:iCs/>
        </w:rPr>
        <w:t xml:space="preserve">who, what, where </w:t>
      </w:r>
      <w:r w:rsidRPr="0040430A">
        <w:rPr>
          <w:rFonts w:cs="Arial"/>
        </w:rPr>
        <w:t>and</w:t>
      </w:r>
      <w:r w:rsidRPr="0040430A">
        <w:rPr>
          <w:rFonts w:cs="Arial"/>
          <w:i/>
          <w:iCs/>
        </w:rPr>
        <w:t xml:space="preserve"> how</w:t>
      </w:r>
      <w:r w:rsidRPr="0040430A">
        <w:rPr>
          <w:rFonts w:cs="Arial"/>
        </w:rPr>
        <w:t xml:space="preserve"> of our mission, based on the priorities </w:t>
      </w:r>
      <w:r w:rsidR="00AA7C8A" w:rsidRPr="0040430A">
        <w:rPr>
          <w:rFonts w:cs="Arial"/>
        </w:rPr>
        <w:t>we</w:t>
      </w:r>
      <w:r w:rsidRPr="0040430A">
        <w:rPr>
          <w:rFonts w:cs="Arial"/>
        </w:rPr>
        <w:t xml:space="preserve"> have established.   It is helpful to ensure each priority has goals attached to it.</w:t>
      </w:r>
      <w:r w:rsidR="00BA65DB" w:rsidRPr="0040430A">
        <w:rPr>
          <w:rFonts w:cs="Arial"/>
        </w:rPr>
        <w:t xml:space="preserve">   </w:t>
      </w:r>
      <w:r w:rsidR="00FF2717" w:rsidRPr="0040430A">
        <w:rPr>
          <w:rFonts w:cs="Arial"/>
        </w:rPr>
        <w:t>An effective way</w:t>
      </w:r>
      <w:r w:rsidR="00BA65DB" w:rsidRPr="0040430A">
        <w:rPr>
          <w:rFonts w:cs="Arial"/>
        </w:rPr>
        <w:t xml:space="preserve"> to do this is to use the acronym SMART</w:t>
      </w:r>
      <w:r w:rsidR="00F7682A" w:rsidRPr="0040430A">
        <w:rPr>
          <w:rFonts w:cs="Arial"/>
        </w:rPr>
        <w:t xml:space="preserve"> – see the text box below.</w:t>
      </w:r>
    </w:p>
    <w:p w14:paraId="6B4A37A1" w14:textId="0335FBAB" w:rsidR="00641B23" w:rsidRPr="0040430A" w:rsidRDefault="00E7543A" w:rsidP="00641B23">
      <w:pPr>
        <w:rPr>
          <w:rFonts w:cs="Arial"/>
          <w:b/>
          <w:bCs/>
          <w:i/>
          <w:iCs/>
        </w:rPr>
      </w:pPr>
      <w:r w:rsidRPr="0040430A">
        <w:rPr>
          <w:rFonts w:cs="Arial"/>
          <w:b/>
          <w:bCs/>
          <w:i/>
          <w:iCs/>
        </w:rPr>
        <w:t>ACT</w:t>
      </w:r>
    </w:p>
    <w:p w14:paraId="7910CA2C" w14:textId="502618A5" w:rsidR="00AB104C" w:rsidRDefault="00AF3720" w:rsidP="00641B23">
      <w:pPr>
        <w:rPr>
          <w:rFonts w:cs="Arial"/>
        </w:rPr>
      </w:pPr>
      <w:r w:rsidRPr="0040430A">
        <w:rPr>
          <w:rFonts w:cs="Arial"/>
        </w:rPr>
        <w:t xml:space="preserve">Here we work </w:t>
      </w:r>
      <w:r w:rsidR="00566687" w:rsidRPr="0040430A">
        <w:rPr>
          <w:rFonts w:cs="Arial"/>
        </w:rPr>
        <w:t>as a team, p</w:t>
      </w:r>
      <w:r w:rsidR="00641B23" w:rsidRPr="0040430A">
        <w:rPr>
          <w:rFonts w:cs="Arial"/>
        </w:rPr>
        <w:t xml:space="preserve">raying and moving forward with purpose, putting </w:t>
      </w:r>
      <w:r w:rsidRPr="0040430A">
        <w:rPr>
          <w:rFonts w:cs="Arial"/>
        </w:rPr>
        <w:t xml:space="preserve">into practice </w:t>
      </w:r>
      <w:r w:rsidR="00641B23" w:rsidRPr="0040430A">
        <w:rPr>
          <w:rFonts w:cs="Arial"/>
        </w:rPr>
        <w:t xml:space="preserve">what </w:t>
      </w:r>
      <w:r w:rsidRPr="0040430A">
        <w:rPr>
          <w:rFonts w:cs="Arial"/>
        </w:rPr>
        <w:t xml:space="preserve">we </w:t>
      </w:r>
      <w:r w:rsidR="00641B23" w:rsidRPr="0040430A">
        <w:rPr>
          <w:rFonts w:cs="Arial"/>
        </w:rPr>
        <w:t>have discerned</w:t>
      </w:r>
      <w:r w:rsidR="00566687" w:rsidRPr="0040430A">
        <w:rPr>
          <w:rFonts w:cs="Arial"/>
        </w:rPr>
        <w:t xml:space="preserve">.  </w:t>
      </w:r>
      <w:r w:rsidR="00523289" w:rsidRPr="0040430A">
        <w:rPr>
          <w:rFonts w:cs="Arial"/>
        </w:rPr>
        <w:t xml:space="preserve">Remember that </w:t>
      </w:r>
      <w:r w:rsidR="00523289" w:rsidRPr="0040430A">
        <w:rPr>
          <w:rFonts w:cs="Arial"/>
          <w:i/>
          <w:iCs/>
        </w:rPr>
        <w:t>mission is always about people and relationships</w:t>
      </w:r>
      <w:r w:rsidR="00523289" w:rsidRPr="0040430A">
        <w:rPr>
          <w:rFonts w:cs="Arial"/>
        </w:rPr>
        <w:t xml:space="preserve">.  </w:t>
      </w:r>
      <w:r w:rsidR="00FF2717" w:rsidRPr="0040430A">
        <w:rPr>
          <w:rFonts w:cs="Arial"/>
        </w:rPr>
        <w:t>So,</w:t>
      </w:r>
      <w:r w:rsidR="00116861" w:rsidRPr="0040430A">
        <w:rPr>
          <w:rFonts w:cs="Arial"/>
        </w:rPr>
        <w:t xml:space="preserve"> </w:t>
      </w:r>
      <w:bookmarkStart w:id="1" w:name="_Hlk175123494"/>
      <w:r w:rsidR="00B02AAD">
        <w:rPr>
          <w:rFonts w:cs="Arial"/>
        </w:rPr>
        <w:t xml:space="preserve">it is good to </w:t>
      </w:r>
      <w:r w:rsidR="00116861" w:rsidRPr="0040430A">
        <w:rPr>
          <w:rFonts w:cs="Arial"/>
        </w:rPr>
        <w:t xml:space="preserve">encourage </w:t>
      </w:r>
      <w:r w:rsidR="00481244" w:rsidRPr="0040430A">
        <w:rPr>
          <w:rFonts w:cs="Arial"/>
        </w:rPr>
        <w:t>those</w:t>
      </w:r>
      <w:r w:rsidR="000F0DFD" w:rsidRPr="0040430A">
        <w:rPr>
          <w:rFonts w:cs="Arial"/>
        </w:rPr>
        <w:t xml:space="preserve"> doing </w:t>
      </w:r>
      <w:r w:rsidR="00B02AAD">
        <w:rPr>
          <w:rFonts w:cs="Arial"/>
        </w:rPr>
        <w:t>taking the action</w:t>
      </w:r>
      <w:r w:rsidR="00116861" w:rsidRPr="0040430A">
        <w:rPr>
          <w:rFonts w:cs="Arial"/>
        </w:rPr>
        <w:t xml:space="preserve"> </w:t>
      </w:r>
      <w:bookmarkEnd w:id="1"/>
      <w:r w:rsidR="00116861" w:rsidRPr="0040430A">
        <w:rPr>
          <w:rFonts w:cs="Arial"/>
        </w:rPr>
        <w:t>to keep asking where God is at work</w:t>
      </w:r>
      <w:r w:rsidR="00A7539A" w:rsidRPr="0040430A">
        <w:rPr>
          <w:rFonts w:cs="Arial"/>
        </w:rPr>
        <w:t xml:space="preserve">, not </w:t>
      </w:r>
      <w:r w:rsidR="00F16EAA" w:rsidRPr="0040430A">
        <w:rPr>
          <w:rFonts w:cs="Arial"/>
        </w:rPr>
        <w:t>just</w:t>
      </w:r>
      <w:r w:rsidR="00A7539A" w:rsidRPr="0040430A">
        <w:rPr>
          <w:rFonts w:cs="Arial"/>
        </w:rPr>
        <w:t xml:space="preserve"> in the activity, but in the lives of all involved, especially those </w:t>
      </w:r>
      <w:r w:rsidR="00F16EAA" w:rsidRPr="0040430A">
        <w:rPr>
          <w:rFonts w:cs="Arial"/>
        </w:rPr>
        <w:t>not part of the church.</w:t>
      </w:r>
      <w:r w:rsidR="00641B23" w:rsidRPr="0040430A">
        <w:rPr>
          <w:rFonts w:cs="Arial"/>
        </w:rPr>
        <w:t xml:space="preserve">  </w:t>
      </w:r>
      <w:r w:rsidR="000F0DFD" w:rsidRPr="0040430A">
        <w:rPr>
          <w:rFonts w:cs="Arial"/>
        </w:rPr>
        <w:t>We should be</w:t>
      </w:r>
      <w:r w:rsidR="00641B23" w:rsidRPr="0040430A">
        <w:rPr>
          <w:rFonts w:cs="Arial"/>
        </w:rPr>
        <w:t xml:space="preserve"> ready to learn from setbacks</w:t>
      </w:r>
      <w:r w:rsidR="00F16EAA" w:rsidRPr="0040430A">
        <w:rPr>
          <w:rFonts w:cs="Arial"/>
        </w:rPr>
        <w:t xml:space="preserve">, to </w:t>
      </w:r>
      <w:r w:rsidR="00641B23" w:rsidRPr="0040430A">
        <w:rPr>
          <w:rFonts w:cs="Arial"/>
        </w:rPr>
        <w:t xml:space="preserve">celebrate progress and to make any changes to the goals </w:t>
      </w:r>
      <w:r w:rsidR="000F0DFD" w:rsidRPr="0040430A">
        <w:rPr>
          <w:rFonts w:cs="Arial"/>
        </w:rPr>
        <w:t>we</w:t>
      </w:r>
      <w:r w:rsidR="00641B23" w:rsidRPr="0040430A">
        <w:rPr>
          <w:rFonts w:cs="Arial"/>
        </w:rPr>
        <w:t xml:space="preserve"> have set </w:t>
      </w:r>
      <w:r w:rsidR="00F16EAA" w:rsidRPr="0040430A">
        <w:rPr>
          <w:rFonts w:cs="Arial"/>
        </w:rPr>
        <w:t xml:space="preserve">as </w:t>
      </w:r>
      <w:r w:rsidR="00641B23" w:rsidRPr="0040430A">
        <w:rPr>
          <w:rFonts w:cs="Arial"/>
        </w:rPr>
        <w:t>needed.</w:t>
      </w:r>
      <w:r w:rsidR="000F0DFD" w:rsidRPr="0040430A">
        <w:rPr>
          <w:rFonts w:cs="Arial"/>
        </w:rPr>
        <w:t xml:space="preserve">  </w:t>
      </w:r>
    </w:p>
    <w:p w14:paraId="1944FD92" w14:textId="33E5D2AD" w:rsidR="00641B23" w:rsidRPr="0040430A" w:rsidRDefault="000F0DFD" w:rsidP="00641B23">
      <w:pPr>
        <w:rPr>
          <w:rFonts w:cs="Arial"/>
        </w:rPr>
      </w:pPr>
      <w:r w:rsidRPr="0040430A">
        <w:rPr>
          <w:rFonts w:cs="Arial"/>
        </w:rPr>
        <w:t xml:space="preserve">This leads </w:t>
      </w:r>
      <w:r w:rsidR="00B85F9E">
        <w:rPr>
          <w:rFonts w:cs="Arial"/>
        </w:rPr>
        <w:t>back to the first phase of this ongoing Mission Planning spiral:</w:t>
      </w:r>
    </w:p>
    <w:p w14:paraId="06C09B0A" w14:textId="4E44B862" w:rsidR="00641B23" w:rsidRPr="0040430A" w:rsidRDefault="00641B23" w:rsidP="00641B23">
      <w:pPr>
        <w:rPr>
          <w:rFonts w:cs="Arial"/>
          <w:b/>
          <w:bCs/>
          <w:i/>
          <w:iCs/>
        </w:rPr>
      </w:pPr>
      <w:r w:rsidRPr="0040430A">
        <w:rPr>
          <w:rFonts w:cs="Arial"/>
          <w:b/>
          <w:bCs/>
          <w:i/>
          <w:iCs/>
        </w:rPr>
        <w:t>REVIEW</w:t>
      </w:r>
      <w:r w:rsidR="00E91A9A">
        <w:rPr>
          <w:rFonts w:cs="Arial"/>
          <w:b/>
          <w:bCs/>
          <w:i/>
          <w:iCs/>
        </w:rPr>
        <w:t xml:space="preserve"> (again)</w:t>
      </w:r>
    </w:p>
    <w:p w14:paraId="26088FAC" w14:textId="320A7B4C" w:rsidR="00641B23" w:rsidRPr="0040430A" w:rsidRDefault="00F300DD" w:rsidP="00641B23">
      <w:pPr>
        <w:rPr>
          <w:rFonts w:cs="Arial"/>
        </w:rPr>
      </w:pPr>
      <w:r>
        <w:rPr>
          <w:rFonts w:cs="Arial"/>
        </w:rPr>
        <w:t>R</w:t>
      </w:r>
      <w:r w:rsidR="00641B23" w:rsidRPr="0040430A">
        <w:rPr>
          <w:rFonts w:cs="Arial"/>
        </w:rPr>
        <w:t xml:space="preserve">eview and evaluation </w:t>
      </w:r>
      <w:r w:rsidR="00FF2717" w:rsidRPr="0040430A">
        <w:rPr>
          <w:rFonts w:cs="Arial"/>
        </w:rPr>
        <w:t>are</w:t>
      </w:r>
      <w:r w:rsidR="00641B23" w:rsidRPr="0040430A">
        <w:rPr>
          <w:rFonts w:cs="Arial"/>
        </w:rPr>
        <w:t xml:space="preserve"> essential to the success of M</w:t>
      </w:r>
      <w:r w:rsidR="00DD5E23">
        <w:rPr>
          <w:rFonts w:cs="Arial"/>
        </w:rPr>
        <w:t>ission Action Planning,</w:t>
      </w:r>
      <w:r w:rsidR="00641B23" w:rsidRPr="0040430A">
        <w:rPr>
          <w:rFonts w:cs="Arial"/>
        </w:rPr>
        <w:t xml:space="preserve"> so </w:t>
      </w:r>
      <w:r w:rsidR="00715EF2" w:rsidRPr="0040430A">
        <w:rPr>
          <w:rFonts w:cs="Arial"/>
        </w:rPr>
        <w:t xml:space="preserve">make sure </w:t>
      </w:r>
      <w:r w:rsidR="006B466A" w:rsidRPr="0040430A">
        <w:rPr>
          <w:rFonts w:cs="Arial"/>
        </w:rPr>
        <w:t>this</w:t>
      </w:r>
      <w:r w:rsidR="00715EF2" w:rsidRPr="0040430A">
        <w:rPr>
          <w:rFonts w:cs="Arial"/>
        </w:rPr>
        <w:t xml:space="preserve"> happens</w:t>
      </w:r>
      <w:r w:rsidR="00641B23" w:rsidRPr="0040430A">
        <w:rPr>
          <w:rFonts w:cs="Arial"/>
        </w:rPr>
        <w:t xml:space="preserve"> regularly. </w:t>
      </w:r>
      <w:r w:rsidR="006B466A">
        <w:rPr>
          <w:rFonts w:cs="Arial"/>
        </w:rPr>
        <w:t>It can be done</w:t>
      </w:r>
      <w:r w:rsidR="00641B23" w:rsidRPr="0040430A">
        <w:rPr>
          <w:rFonts w:cs="Arial"/>
        </w:rPr>
        <w:t xml:space="preserve"> at PCC meetings and meetings of leadership teams. An easy way to put this work in everyone’s </w:t>
      </w:r>
      <w:r w:rsidR="00C0688D" w:rsidRPr="0040430A">
        <w:rPr>
          <w:rFonts w:cs="Arial"/>
        </w:rPr>
        <w:t>agenda</w:t>
      </w:r>
      <w:r w:rsidR="00641B23" w:rsidRPr="0040430A">
        <w:rPr>
          <w:rFonts w:cs="Arial"/>
        </w:rPr>
        <w:t xml:space="preserve"> is to start each PCC meeting with a review of </w:t>
      </w:r>
      <w:r w:rsidR="007C5EBE" w:rsidRPr="0040430A">
        <w:rPr>
          <w:rFonts w:cs="Arial"/>
        </w:rPr>
        <w:t xml:space="preserve">the Mission Action Plan </w:t>
      </w:r>
      <w:r w:rsidR="00641B23" w:rsidRPr="0040430A">
        <w:rPr>
          <w:rFonts w:cs="Arial"/>
        </w:rPr>
        <w:t>progress.</w:t>
      </w:r>
      <w:r w:rsidR="001C3C72" w:rsidRPr="0040430A">
        <w:rPr>
          <w:rFonts w:cs="Arial"/>
        </w:rPr>
        <w:t xml:space="preserve">  Again, this will be life-</w:t>
      </w:r>
      <w:r w:rsidR="00852309" w:rsidRPr="0040430A">
        <w:rPr>
          <w:rFonts w:cs="Arial"/>
        </w:rPr>
        <w:t>giving</w:t>
      </w:r>
      <w:r w:rsidR="001C3C72" w:rsidRPr="0040430A">
        <w:rPr>
          <w:rFonts w:cs="Arial"/>
        </w:rPr>
        <w:t xml:space="preserve"> if we </w:t>
      </w:r>
      <w:r w:rsidR="00FF2717" w:rsidRPr="0040430A">
        <w:rPr>
          <w:rFonts w:cs="Arial"/>
        </w:rPr>
        <w:t>address</w:t>
      </w:r>
      <w:r w:rsidR="001C3C72" w:rsidRPr="0040430A">
        <w:rPr>
          <w:rFonts w:cs="Arial"/>
        </w:rPr>
        <w:t xml:space="preserve"> </w:t>
      </w:r>
      <w:r w:rsidR="00F70A8D" w:rsidRPr="0040430A">
        <w:rPr>
          <w:rFonts w:cs="Arial"/>
        </w:rPr>
        <w:t>questions like these:</w:t>
      </w:r>
    </w:p>
    <w:p w14:paraId="2C7A2FDE" w14:textId="65ACBF8B" w:rsidR="00F70A8D" w:rsidRPr="0040430A" w:rsidRDefault="00F70A8D" w:rsidP="007C5EBE">
      <w:pPr>
        <w:pStyle w:val="ListParagraph"/>
        <w:numPr>
          <w:ilvl w:val="0"/>
          <w:numId w:val="7"/>
        </w:numPr>
        <w:rPr>
          <w:rFonts w:cs="Arial"/>
        </w:rPr>
      </w:pPr>
      <w:r w:rsidRPr="0040430A">
        <w:rPr>
          <w:rFonts w:cs="Arial"/>
        </w:rPr>
        <w:t>Where have we seen God at work</w:t>
      </w:r>
      <w:r w:rsidR="00C0688D" w:rsidRPr="0040430A">
        <w:rPr>
          <w:rFonts w:cs="Arial"/>
        </w:rPr>
        <w:t xml:space="preserve"> in this </w:t>
      </w:r>
      <w:r w:rsidR="003B3E89" w:rsidRPr="0040430A">
        <w:rPr>
          <w:rFonts w:cs="Arial"/>
        </w:rPr>
        <w:t>mission activity</w:t>
      </w:r>
      <w:r w:rsidRPr="0040430A">
        <w:rPr>
          <w:rFonts w:cs="Arial"/>
        </w:rPr>
        <w:t>?</w:t>
      </w:r>
    </w:p>
    <w:p w14:paraId="13A212DC" w14:textId="17A3270D" w:rsidR="00852309" w:rsidRPr="0040430A" w:rsidRDefault="00F70A8D" w:rsidP="0082596F">
      <w:pPr>
        <w:pStyle w:val="ListParagraph"/>
        <w:numPr>
          <w:ilvl w:val="0"/>
          <w:numId w:val="6"/>
        </w:numPr>
        <w:rPr>
          <w:rFonts w:cs="Arial"/>
        </w:rPr>
      </w:pPr>
      <w:r w:rsidRPr="0040430A">
        <w:rPr>
          <w:rFonts w:cs="Arial"/>
        </w:rPr>
        <w:t xml:space="preserve">What are we </w:t>
      </w:r>
      <w:r w:rsidR="00852309" w:rsidRPr="0040430A">
        <w:rPr>
          <w:rFonts w:cs="Arial"/>
        </w:rPr>
        <w:t>learning?</w:t>
      </w:r>
    </w:p>
    <w:p w14:paraId="3C5350A2" w14:textId="18399F23" w:rsidR="00852309" w:rsidRPr="0040430A" w:rsidRDefault="00852309" w:rsidP="0082596F">
      <w:pPr>
        <w:pStyle w:val="ListParagraph"/>
        <w:numPr>
          <w:ilvl w:val="0"/>
          <w:numId w:val="6"/>
        </w:numPr>
        <w:rPr>
          <w:rFonts w:cs="Arial"/>
        </w:rPr>
      </w:pPr>
      <w:r w:rsidRPr="0040430A">
        <w:rPr>
          <w:rFonts w:cs="Arial"/>
        </w:rPr>
        <w:t>How are relationships developing?</w:t>
      </w:r>
    </w:p>
    <w:p w14:paraId="564770F9" w14:textId="571CA952" w:rsidR="003B3E89" w:rsidRPr="0040430A" w:rsidRDefault="003B3E89" w:rsidP="0082596F">
      <w:pPr>
        <w:pStyle w:val="ListParagraph"/>
        <w:numPr>
          <w:ilvl w:val="0"/>
          <w:numId w:val="6"/>
        </w:numPr>
        <w:rPr>
          <w:rFonts w:cs="Arial"/>
        </w:rPr>
      </w:pPr>
      <w:r w:rsidRPr="0040430A">
        <w:rPr>
          <w:rFonts w:cs="Arial"/>
        </w:rPr>
        <w:t xml:space="preserve">What do we need to </w:t>
      </w:r>
      <w:r w:rsidR="0082596F" w:rsidRPr="0040430A">
        <w:rPr>
          <w:rFonts w:cs="Arial"/>
        </w:rPr>
        <w:t>adjust or change?</w:t>
      </w:r>
    </w:p>
    <w:p w14:paraId="546512A9" w14:textId="7B224EAF" w:rsidR="0082596F" w:rsidRPr="0040430A" w:rsidRDefault="0082596F" w:rsidP="0082596F">
      <w:pPr>
        <w:pStyle w:val="ListParagraph"/>
        <w:numPr>
          <w:ilvl w:val="0"/>
          <w:numId w:val="6"/>
        </w:numPr>
        <w:rPr>
          <w:rFonts w:cs="Arial"/>
        </w:rPr>
      </w:pPr>
      <w:r w:rsidRPr="0040430A">
        <w:rPr>
          <w:rFonts w:cs="Arial"/>
        </w:rPr>
        <w:t>What do we need to stop doing?</w:t>
      </w:r>
    </w:p>
    <w:p w14:paraId="3DC02A51" w14:textId="660CA6CE" w:rsidR="00FE7238" w:rsidRPr="0040430A" w:rsidRDefault="00B85F9E">
      <w:pPr>
        <w:rPr>
          <w:rFonts w:cs="Arial"/>
          <w:b/>
          <w:bCs/>
        </w:rPr>
      </w:pPr>
      <w:r>
        <w:rPr>
          <w:rFonts w:cs="Arial"/>
        </w:rPr>
        <w:t xml:space="preserve">From this point, </w:t>
      </w:r>
      <w:r w:rsidR="005803CB">
        <w:rPr>
          <w:rFonts w:cs="Arial"/>
        </w:rPr>
        <w:t xml:space="preserve">conscious attention to the </w:t>
      </w:r>
      <w:r w:rsidR="005803CB" w:rsidRPr="005803CB">
        <w:rPr>
          <w:rFonts w:cs="Arial"/>
          <w:b/>
          <w:bCs/>
        </w:rPr>
        <w:t>Review – Choose – Plan – Act</w:t>
      </w:r>
      <w:r w:rsidR="005803CB">
        <w:rPr>
          <w:rFonts w:cs="Arial"/>
        </w:rPr>
        <w:t xml:space="preserve"> </w:t>
      </w:r>
      <w:r w:rsidR="00DD5E23">
        <w:rPr>
          <w:rFonts w:cs="Arial"/>
        </w:rPr>
        <w:t>spiral can be</w:t>
      </w:r>
      <w:r w:rsidR="007957AD">
        <w:rPr>
          <w:rFonts w:cs="Arial"/>
        </w:rPr>
        <w:t xml:space="preserve"> built into the church’s planning, on at least an annual basis.  </w:t>
      </w:r>
      <w:r w:rsidR="00917670">
        <w:rPr>
          <w:rFonts w:cs="Arial"/>
        </w:rPr>
        <w:t>(At the same time individual SMART actions may be reviewed more frequently – see below.)</w:t>
      </w:r>
      <w:r w:rsidR="00FE7238" w:rsidRPr="0040430A">
        <w:rPr>
          <w:rFonts w:cs="Arial"/>
          <w:b/>
          <w:bCs/>
        </w:rPr>
        <w:br w:type="page"/>
      </w:r>
    </w:p>
    <w:p w14:paraId="30854857" w14:textId="776C21E6" w:rsidR="00FE7238" w:rsidRPr="0040430A" w:rsidRDefault="00DB4A5F" w:rsidP="00C627D5">
      <w:pPr>
        <w:rPr>
          <w:rFonts w:cs="Arial"/>
          <w:b/>
          <w:bCs/>
        </w:rPr>
      </w:pPr>
      <w:r w:rsidRPr="0040430A">
        <w:rPr>
          <w:rFonts w:cs="Arial"/>
          <w:b/>
          <w:bCs/>
          <w:noProof/>
        </w:rPr>
        <w:lastRenderedPageBreak/>
        <mc:AlternateContent>
          <mc:Choice Requires="wps">
            <w:drawing>
              <wp:anchor distT="45720" distB="45720" distL="114300" distR="114300" simplePos="0" relativeHeight="251661312" behindDoc="0" locked="0" layoutInCell="1" allowOverlap="1" wp14:anchorId="0139D4D3" wp14:editId="66E82FC5">
                <wp:simplePos x="0" y="0"/>
                <wp:positionH relativeFrom="column">
                  <wp:posOffset>38100</wp:posOffset>
                </wp:positionH>
                <wp:positionV relativeFrom="paragraph">
                  <wp:posOffset>228600</wp:posOffset>
                </wp:positionV>
                <wp:extent cx="6134100" cy="3867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867150"/>
                        </a:xfrm>
                        <a:prstGeom prst="rect">
                          <a:avLst/>
                        </a:prstGeom>
                        <a:solidFill>
                          <a:srgbClr val="FFFFFF"/>
                        </a:solidFill>
                        <a:ln w="9525">
                          <a:solidFill>
                            <a:srgbClr val="000000"/>
                          </a:solidFill>
                          <a:miter lim="800000"/>
                          <a:headEnd/>
                          <a:tailEnd/>
                        </a:ln>
                      </wps:spPr>
                      <wps:txbx>
                        <w:txbxContent>
                          <w:p w14:paraId="5E066403" w14:textId="77777777" w:rsidR="00DB4A5F" w:rsidRPr="00DB4A5F" w:rsidRDefault="00DB4A5F" w:rsidP="00DB4A5F">
                            <w:pPr>
                              <w:rPr>
                                <w:b/>
                                <w:bCs/>
                                <w:sz w:val="24"/>
                                <w:szCs w:val="24"/>
                              </w:rPr>
                            </w:pPr>
                            <w:r w:rsidRPr="00DB4A5F">
                              <w:rPr>
                                <w:b/>
                                <w:bCs/>
                                <w:sz w:val="24"/>
                                <w:szCs w:val="24"/>
                              </w:rPr>
                              <w:t>SMART planning</w:t>
                            </w:r>
                          </w:p>
                          <w:p w14:paraId="3637B78F" w14:textId="77777777" w:rsidR="00DB4A5F" w:rsidRPr="00DB4A5F" w:rsidRDefault="00DB4A5F" w:rsidP="00DB4A5F">
                            <w:r w:rsidRPr="00DB4A5F">
                              <w:t>When we act it helps if our actions and goals are SMART.  This helps us do what we intend.  It also helps us honour those we are working with, by doing what we say we will, and doing it well.</w:t>
                            </w:r>
                          </w:p>
                          <w:p w14:paraId="1289B514" w14:textId="77777777" w:rsidR="00DB4A5F" w:rsidRPr="00DB4A5F" w:rsidRDefault="00DB4A5F" w:rsidP="00DB4A5F">
                            <w:pPr>
                              <w:numPr>
                                <w:ilvl w:val="0"/>
                                <w:numId w:val="4"/>
                              </w:numPr>
                            </w:pPr>
                            <w:r w:rsidRPr="00DB4A5F">
                              <w:rPr>
                                <w:b/>
                                <w:bCs/>
                              </w:rPr>
                              <w:t>Specific</w:t>
                            </w:r>
                            <w:r w:rsidRPr="00DB4A5F">
                              <w:t xml:space="preserve"> – actions should have a desired outcome that is clearly understood. </w:t>
                            </w:r>
                          </w:p>
                          <w:p w14:paraId="47F488B9" w14:textId="77777777" w:rsidR="00DB4A5F" w:rsidRPr="00DB4A5F" w:rsidRDefault="00DB4A5F" w:rsidP="00DB4A5F">
                            <w:pPr>
                              <w:numPr>
                                <w:ilvl w:val="0"/>
                                <w:numId w:val="4"/>
                              </w:numPr>
                            </w:pPr>
                            <w:r w:rsidRPr="00DB4A5F">
                              <w:rPr>
                                <w:b/>
                                <w:bCs/>
                              </w:rPr>
                              <w:t>Measurable</w:t>
                            </w:r>
                            <w:r w:rsidRPr="00DB4A5F">
                              <w:t xml:space="preserve"> – they should be quantifiable so that we can track progress.  Decide how to measure the goal and how to collect that information.</w:t>
                            </w:r>
                          </w:p>
                          <w:p w14:paraId="0B2DED7D" w14:textId="0140752D" w:rsidR="00DB4A5F" w:rsidRPr="00DB4A5F" w:rsidRDefault="00DB4A5F" w:rsidP="00DB4A5F">
                            <w:pPr>
                              <w:numPr>
                                <w:ilvl w:val="0"/>
                                <w:numId w:val="4"/>
                              </w:numPr>
                            </w:pPr>
                            <w:r w:rsidRPr="00DB4A5F">
                              <w:rPr>
                                <w:b/>
                                <w:bCs/>
                              </w:rPr>
                              <w:t xml:space="preserve">Achievable and </w:t>
                            </w:r>
                            <w:r w:rsidR="00FF2717" w:rsidRPr="00DB4A5F">
                              <w:rPr>
                                <w:b/>
                                <w:bCs/>
                              </w:rPr>
                              <w:t xml:space="preserve">Accountable </w:t>
                            </w:r>
                            <w:r w:rsidR="00FF2717" w:rsidRPr="00DB4A5F">
                              <w:t>–</w:t>
                            </w:r>
                            <w:r w:rsidRPr="00DB4A5F">
                              <w:t xml:space="preserve"> goals should be realistic, so we have a sense of progress. Challenging goals are good, but it is helpful to break them down into smaller, bite-sized chunks and claim some easy wins.   Here we should name a person who is authorised to lead on the action and who they are accountable to (e.g., N is authorised to do this by the PCC, to whom she will report back in January and July).</w:t>
                            </w:r>
                          </w:p>
                          <w:p w14:paraId="7BFC8470" w14:textId="77777777" w:rsidR="00DB4A5F" w:rsidRPr="00DB4A5F" w:rsidRDefault="00DB4A5F" w:rsidP="00DB4A5F">
                            <w:pPr>
                              <w:numPr>
                                <w:ilvl w:val="0"/>
                                <w:numId w:val="4"/>
                              </w:numPr>
                            </w:pPr>
                            <w:r w:rsidRPr="00DB4A5F">
                              <w:rPr>
                                <w:b/>
                                <w:bCs/>
                              </w:rPr>
                              <w:t>Relevant and resourced</w:t>
                            </w:r>
                            <w:r w:rsidRPr="00DB4A5F">
                              <w:t xml:space="preserve"> – goals should be properly discerned.  In this way they will be expressions of the church’s mission vision, and aligned with the Three Bold Outcomes, rather than just ‘good </w:t>
                            </w:r>
                            <w:proofErr w:type="gramStart"/>
                            <w:r w:rsidRPr="00DB4A5F">
                              <w:t>ideas’</w:t>
                            </w:r>
                            <w:proofErr w:type="gramEnd"/>
                            <w:r w:rsidRPr="00DB4A5F">
                              <w:t>.</w:t>
                            </w:r>
                          </w:p>
                          <w:p w14:paraId="2171A716" w14:textId="77777777" w:rsidR="00DB4A5F" w:rsidRPr="00DB4A5F" w:rsidRDefault="00DB4A5F" w:rsidP="00DB4A5F">
                            <w:pPr>
                              <w:numPr>
                                <w:ilvl w:val="0"/>
                                <w:numId w:val="4"/>
                              </w:numPr>
                            </w:pPr>
                            <w:r w:rsidRPr="00DB4A5F">
                              <w:rPr>
                                <w:b/>
                                <w:bCs/>
                              </w:rPr>
                              <w:t>Time-Bound</w:t>
                            </w:r>
                            <w:r w:rsidRPr="00DB4A5F">
                              <w:t xml:space="preserve"> – goals should have a deadline to help us measure our success and discover what move to make next.  </w:t>
                            </w:r>
                          </w:p>
                          <w:p w14:paraId="14127D6A" w14:textId="2E1B07C9" w:rsidR="00DB4A5F" w:rsidRDefault="00DB4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9D4D3" id="_x0000_t202" coordsize="21600,21600" o:spt="202" path="m,l,21600r21600,l21600,xe">
                <v:stroke joinstyle="miter"/>
                <v:path gradientshapeok="t" o:connecttype="rect"/>
              </v:shapetype>
              <v:shape id="Text Box 2" o:spid="_x0000_s1026" type="#_x0000_t202" style="position:absolute;margin-left:3pt;margin-top:18pt;width:483pt;height:30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">
                <v:textbox>
                  <w:txbxContent>
                    <w:p w14:paraId="5E066403" w14:textId="77777777" w:rsidR="00DB4A5F" w:rsidRPr="00DB4A5F" w:rsidRDefault="00DB4A5F" w:rsidP="00DB4A5F">
                      <w:pPr>
                        <w:rPr>
                          <w:b/>
                          <w:bCs/>
                          <w:sz w:val="24"/>
                          <w:szCs w:val="24"/>
                        </w:rPr>
                      </w:pPr>
                      <w:r w:rsidRPr="00DB4A5F">
                        <w:rPr>
                          <w:b/>
                          <w:bCs/>
                          <w:sz w:val="24"/>
                          <w:szCs w:val="24"/>
                        </w:rPr>
                        <w:t>SMART planning</w:t>
                      </w:r>
                    </w:p>
                    <w:p w14:paraId="3637B78F" w14:textId="77777777" w:rsidR="00DB4A5F" w:rsidRPr="00DB4A5F" w:rsidRDefault="00DB4A5F" w:rsidP="00DB4A5F">
                      <w:r w:rsidRPr="00DB4A5F">
                        <w:t>When we act it helps if our actions and goals are SMART.  This helps us do what we intend.  It also helps us honour those we are working with, by doing what we say we will, and doing it well.</w:t>
                      </w:r>
                    </w:p>
                    <w:p w14:paraId="1289B514" w14:textId="77777777" w:rsidR="00DB4A5F" w:rsidRPr="00DB4A5F" w:rsidRDefault="00DB4A5F" w:rsidP="00DB4A5F">
                      <w:pPr>
                        <w:numPr>
                          <w:ilvl w:val="0"/>
                          <w:numId w:val="4"/>
                        </w:numPr>
                      </w:pPr>
                      <w:r w:rsidRPr="00DB4A5F">
                        <w:rPr>
                          <w:b/>
                          <w:bCs/>
                        </w:rPr>
                        <w:t>Specific</w:t>
                      </w:r>
                      <w:r w:rsidRPr="00DB4A5F">
                        <w:t xml:space="preserve"> – actions should have a desired outcome that is clearly understood. </w:t>
                      </w:r>
                    </w:p>
                    <w:p w14:paraId="47F488B9" w14:textId="77777777" w:rsidR="00DB4A5F" w:rsidRPr="00DB4A5F" w:rsidRDefault="00DB4A5F" w:rsidP="00DB4A5F">
                      <w:pPr>
                        <w:numPr>
                          <w:ilvl w:val="0"/>
                          <w:numId w:val="4"/>
                        </w:numPr>
                      </w:pPr>
                      <w:r w:rsidRPr="00DB4A5F">
                        <w:rPr>
                          <w:b/>
                          <w:bCs/>
                        </w:rPr>
                        <w:t>Measurable</w:t>
                      </w:r>
                      <w:r w:rsidRPr="00DB4A5F">
                        <w:t xml:space="preserve"> – they should be quantifiable so that we can track progress.  Decide how to measure the goal and how to collect that information.</w:t>
                      </w:r>
                    </w:p>
                    <w:p w14:paraId="0B2DED7D" w14:textId="0140752D" w:rsidR="00DB4A5F" w:rsidRPr="00DB4A5F" w:rsidRDefault="00DB4A5F" w:rsidP="00DB4A5F">
                      <w:pPr>
                        <w:numPr>
                          <w:ilvl w:val="0"/>
                          <w:numId w:val="4"/>
                        </w:numPr>
                      </w:pPr>
                      <w:r w:rsidRPr="00DB4A5F">
                        <w:rPr>
                          <w:b/>
                          <w:bCs/>
                        </w:rPr>
                        <w:t xml:space="preserve">Achievable and </w:t>
                      </w:r>
                      <w:r w:rsidR="00FF2717" w:rsidRPr="00DB4A5F">
                        <w:rPr>
                          <w:b/>
                          <w:bCs/>
                        </w:rPr>
                        <w:t xml:space="preserve">Accountable </w:t>
                      </w:r>
                      <w:r w:rsidR="00FF2717" w:rsidRPr="00DB4A5F">
                        <w:t>–</w:t>
                      </w:r>
                      <w:r w:rsidRPr="00DB4A5F">
                        <w:t xml:space="preserve"> goals should be realistic, so we have a sense of progress. Challenging goals are good, but it is helpful to break them down into smaller, bite-sized chunks and claim some easy wins.   Here we should name a person who is authorised to lead on the action and who they are accountable to (e.g., N is authorised to do this by the PCC, to whom she will report back in January and July).</w:t>
                      </w:r>
                    </w:p>
                    <w:p w14:paraId="7BFC8470" w14:textId="77777777" w:rsidR="00DB4A5F" w:rsidRPr="00DB4A5F" w:rsidRDefault="00DB4A5F" w:rsidP="00DB4A5F">
                      <w:pPr>
                        <w:numPr>
                          <w:ilvl w:val="0"/>
                          <w:numId w:val="4"/>
                        </w:numPr>
                      </w:pPr>
                      <w:r w:rsidRPr="00DB4A5F">
                        <w:rPr>
                          <w:b/>
                          <w:bCs/>
                        </w:rPr>
                        <w:t>Relevant and resourced</w:t>
                      </w:r>
                      <w:r w:rsidRPr="00DB4A5F">
                        <w:t xml:space="preserve"> – goals should be properly discerned.  In this way they will be expressions of the church’s mission vision, and aligned with the Three Bold Outcomes, rather than just ‘good </w:t>
                      </w:r>
                      <w:proofErr w:type="gramStart"/>
                      <w:r w:rsidRPr="00DB4A5F">
                        <w:t>ideas’</w:t>
                      </w:r>
                      <w:proofErr w:type="gramEnd"/>
                      <w:r w:rsidRPr="00DB4A5F">
                        <w:t>.</w:t>
                      </w:r>
                    </w:p>
                    <w:p w14:paraId="2171A716" w14:textId="77777777" w:rsidR="00DB4A5F" w:rsidRPr="00DB4A5F" w:rsidRDefault="00DB4A5F" w:rsidP="00DB4A5F">
                      <w:pPr>
                        <w:numPr>
                          <w:ilvl w:val="0"/>
                          <w:numId w:val="4"/>
                        </w:numPr>
                      </w:pPr>
                      <w:r w:rsidRPr="00DB4A5F">
                        <w:rPr>
                          <w:b/>
                          <w:bCs/>
                        </w:rPr>
                        <w:t>Time-Bound</w:t>
                      </w:r>
                      <w:r w:rsidRPr="00DB4A5F">
                        <w:t xml:space="preserve"> – goals should have a deadline to help us measure our success and discover what move to make next.  </w:t>
                      </w:r>
                    </w:p>
                    <w:p w14:paraId="14127D6A" w14:textId="2E1B07C9" w:rsidR="00DB4A5F" w:rsidRDefault="00DB4A5F"/>
                  </w:txbxContent>
                </v:textbox>
                <w10:wrap type="square"/>
              </v:shape>
            </w:pict>
          </mc:Fallback>
        </mc:AlternateContent>
      </w:r>
    </w:p>
    <w:p w14:paraId="0C304ABB" w14:textId="77777777" w:rsidR="00917670" w:rsidRDefault="00917670" w:rsidP="00C627D5">
      <w:pPr>
        <w:rPr>
          <w:rFonts w:cs="Arial"/>
          <w:b/>
          <w:bCs/>
        </w:rPr>
      </w:pPr>
    </w:p>
    <w:p w14:paraId="17558DB8" w14:textId="747D764C" w:rsidR="00C627D5" w:rsidRPr="0040430A" w:rsidRDefault="00C627D5" w:rsidP="00C627D5">
      <w:pPr>
        <w:rPr>
          <w:rFonts w:cs="Arial"/>
        </w:rPr>
      </w:pPr>
      <w:r w:rsidRPr="00917670">
        <w:rPr>
          <w:rFonts w:cs="Arial"/>
          <w:b/>
          <w:bCs/>
          <w:sz w:val="28"/>
          <w:szCs w:val="28"/>
        </w:rPr>
        <w:t>Conclusion</w:t>
      </w:r>
    </w:p>
    <w:p w14:paraId="0434F5EF" w14:textId="21BD2524" w:rsidR="00FE7238" w:rsidRPr="0040430A" w:rsidRDefault="006A219A" w:rsidP="00FE7238">
      <w:pPr>
        <w:rPr>
          <w:rFonts w:cs="Arial"/>
        </w:rPr>
      </w:pPr>
      <w:r w:rsidRPr="0040430A">
        <w:rPr>
          <w:rFonts w:cs="Arial"/>
        </w:rPr>
        <w:t xml:space="preserve">If helpful to you, we invite you to </w:t>
      </w:r>
      <w:r w:rsidR="002A09E2" w:rsidRPr="0040430A">
        <w:rPr>
          <w:rFonts w:cs="Arial"/>
        </w:rPr>
        <w:t>summarise your Plans on th</w:t>
      </w:r>
      <w:r w:rsidR="00D6265C">
        <w:rPr>
          <w:rFonts w:cs="Arial"/>
        </w:rPr>
        <w:t>e</w:t>
      </w:r>
      <w:r w:rsidR="002A09E2" w:rsidRPr="0040430A">
        <w:rPr>
          <w:rFonts w:cs="Arial"/>
        </w:rPr>
        <w:t xml:space="preserve"> </w:t>
      </w:r>
      <w:r w:rsidR="00AE1AA8" w:rsidRPr="00AE1AA8">
        <w:rPr>
          <w:rFonts w:cs="Arial"/>
          <w:b/>
          <w:bCs/>
          <w:highlight w:val="lightGray"/>
        </w:rPr>
        <w:t xml:space="preserve">MAP Summary </w:t>
      </w:r>
      <w:proofErr w:type="gramStart"/>
      <w:r w:rsidR="00AE1AA8" w:rsidRPr="00AE1AA8">
        <w:rPr>
          <w:rFonts w:cs="Arial"/>
          <w:b/>
          <w:bCs/>
          <w:highlight w:val="lightGray"/>
        </w:rPr>
        <w:t>form</w:t>
      </w:r>
      <w:r w:rsidR="00D42B12" w:rsidRPr="0040430A">
        <w:rPr>
          <w:rFonts w:cs="Arial"/>
          <w:b/>
          <w:bCs/>
        </w:rPr>
        <w:t xml:space="preserve">  </w:t>
      </w:r>
      <w:r w:rsidR="00D42B12" w:rsidRPr="0040430A">
        <w:rPr>
          <w:rFonts w:cs="Arial"/>
        </w:rPr>
        <w:t>as</w:t>
      </w:r>
      <w:proofErr w:type="gramEnd"/>
      <w:r w:rsidR="00D42B12" w:rsidRPr="0040430A">
        <w:rPr>
          <w:rFonts w:cs="Arial"/>
        </w:rPr>
        <w:t xml:space="preserve"> a way of keeping</w:t>
      </w:r>
      <w:r w:rsidR="00767598" w:rsidRPr="0040430A">
        <w:rPr>
          <w:rFonts w:cs="Arial"/>
        </w:rPr>
        <w:t xml:space="preserve"> a record of your developing mission story</w:t>
      </w:r>
      <w:r w:rsidR="00DC1B5A" w:rsidRPr="0040430A">
        <w:rPr>
          <w:rFonts w:cs="Arial"/>
        </w:rPr>
        <w:t xml:space="preserve"> in a way we can share with each other</w:t>
      </w:r>
      <w:r w:rsidR="00767598" w:rsidRPr="0040430A">
        <w:rPr>
          <w:rFonts w:cs="Arial"/>
        </w:rPr>
        <w:t>.</w:t>
      </w:r>
    </w:p>
    <w:p w14:paraId="349EE93F" w14:textId="496959A0" w:rsidR="00072C2D" w:rsidRPr="0040430A" w:rsidRDefault="00F35591" w:rsidP="00072C2D">
      <w:r w:rsidRPr="0040430A">
        <w:t>Good Mission Action Plans will help us</w:t>
      </w:r>
      <w:r w:rsidR="00A35C70" w:rsidRPr="0040430A">
        <w:t>:</w:t>
      </w:r>
    </w:p>
    <w:p w14:paraId="455C31A7" w14:textId="6F3D4D2C" w:rsidR="001B5AED" w:rsidRPr="0040430A" w:rsidRDefault="009F1EA3" w:rsidP="00072C2D">
      <w:pPr>
        <w:pStyle w:val="ListParagraph"/>
        <w:numPr>
          <w:ilvl w:val="0"/>
          <w:numId w:val="5"/>
        </w:numPr>
        <w:rPr>
          <w:rFonts w:cs="Arial"/>
        </w:rPr>
      </w:pPr>
      <w:r w:rsidRPr="0040430A">
        <w:rPr>
          <w:rFonts w:cs="Arial"/>
        </w:rPr>
        <w:t>Locally, to get onto a growth footing</w:t>
      </w:r>
      <w:r w:rsidR="000913A0" w:rsidRPr="0040430A">
        <w:rPr>
          <w:rFonts w:cs="Arial"/>
        </w:rPr>
        <w:t xml:space="preserve"> – in numbers of </w:t>
      </w:r>
      <w:r w:rsidR="001B5AED" w:rsidRPr="0040430A">
        <w:rPr>
          <w:rFonts w:cs="Arial"/>
        </w:rPr>
        <w:t>disciples</w:t>
      </w:r>
      <w:r w:rsidR="000913A0" w:rsidRPr="0040430A">
        <w:rPr>
          <w:rFonts w:cs="Arial"/>
        </w:rPr>
        <w:t>, depth of discipleship and the vitality of our relationship</w:t>
      </w:r>
      <w:r w:rsidR="006642F7" w:rsidRPr="0040430A">
        <w:rPr>
          <w:rFonts w:cs="Arial"/>
        </w:rPr>
        <w:t xml:space="preserve"> and mission</w:t>
      </w:r>
      <w:r w:rsidR="000913A0" w:rsidRPr="0040430A">
        <w:rPr>
          <w:rFonts w:cs="Arial"/>
        </w:rPr>
        <w:t xml:space="preserve"> with our communities</w:t>
      </w:r>
      <w:r w:rsidR="001B5AED" w:rsidRPr="0040430A">
        <w:rPr>
          <w:rFonts w:cs="Arial"/>
        </w:rPr>
        <w:t>.</w:t>
      </w:r>
    </w:p>
    <w:p w14:paraId="45E35C8E" w14:textId="2B9CC0D2" w:rsidR="00072C2D" w:rsidRPr="0040430A" w:rsidRDefault="001B5AED" w:rsidP="00072C2D">
      <w:pPr>
        <w:pStyle w:val="ListParagraph"/>
        <w:numPr>
          <w:ilvl w:val="0"/>
          <w:numId w:val="5"/>
        </w:numPr>
        <w:rPr>
          <w:rFonts w:cs="Arial"/>
        </w:rPr>
      </w:pPr>
      <w:r w:rsidRPr="0040430A">
        <w:rPr>
          <w:rFonts w:cs="Arial"/>
        </w:rPr>
        <w:t>As deaneries</w:t>
      </w:r>
      <w:r w:rsidR="00FE53DE" w:rsidRPr="0040430A">
        <w:rPr>
          <w:rFonts w:cs="Arial"/>
        </w:rPr>
        <w:t xml:space="preserve">, so we can </w:t>
      </w:r>
      <w:r w:rsidR="00DC1B5A" w:rsidRPr="0040430A">
        <w:rPr>
          <w:rFonts w:cs="Arial"/>
        </w:rPr>
        <w:t>discern</w:t>
      </w:r>
      <w:r w:rsidR="00FE53DE" w:rsidRPr="0040430A">
        <w:rPr>
          <w:rFonts w:cs="Arial"/>
        </w:rPr>
        <w:t xml:space="preserve"> well to</w:t>
      </w:r>
      <w:r w:rsidR="00DF3BB4" w:rsidRPr="0040430A">
        <w:rPr>
          <w:rFonts w:cs="Arial"/>
        </w:rPr>
        <w:t>gether</w:t>
      </w:r>
      <w:r w:rsidR="00FE53DE" w:rsidRPr="0040430A">
        <w:rPr>
          <w:rFonts w:cs="Arial"/>
        </w:rPr>
        <w:t xml:space="preserve"> how God is working across the deanery,</w:t>
      </w:r>
      <w:r w:rsidR="00DF3BB4" w:rsidRPr="0040430A">
        <w:rPr>
          <w:rFonts w:cs="Arial"/>
        </w:rPr>
        <w:t xml:space="preserve"> where we need to support each other, and if there are actions we can only take together.</w:t>
      </w:r>
    </w:p>
    <w:p w14:paraId="442C40BC" w14:textId="0767B76D" w:rsidR="00072C2D" w:rsidRPr="0040430A" w:rsidRDefault="00D80973" w:rsidP="003C3315">
      <w:pPr>
        <w:pStyle w:val="ListParagraph"/>
        <w:numPr>
          <w:ilvl w:val="0"/>
          <w:numId w:val="5"/>
        </w:numPr>
        <w:rPr>
          <w:rFonts w:cs="Arial"/>
          <w:b/>
          <w:bCs/>
        </w:rPr>
      </w:pPr>
      <w:r w:rsidRPr="0040430A">
        <w:rPr>
          <w:rFonts w:cs="Arial"/>
        </w:rPr>
        <w:t>As a diocese</w:t>
      </w:r>
      <w:r w:rsidR="00A35C70" w:rsidRPr="0040430A">
        <w:rPr>
          <w:rFonts w:cs="Arial"/>
        </w:rPr>
        <w:t>, so that we can discern how best to support each other, and what help we might need</w:t>
      </w:r>
      <w:r w:rsidR="009D30B4" w:rsidRPr="0040430A">
        <w:rPr>
          <w:rFonts w:cs="Arial"/>
        </w:rPr>
        <w:t xml:space="preserve"> </w:t>
      </w:r>
      <w:r w:rsidR="009A145F" w:rsidRPr="0040430A">
        <w:rPr>
          <w:rFonts w:cs="Arial"/>
        </w:rPr>
        <w:t>in our progress towards our Bold Outcomes.</w:t>
      </w:r>
    </w:p>
    <w:sectPr w:rsidR="00072C2D" w:rsidRPr="0040430A" w:rsidSect="00072C2D">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26360" w14:textId="77777777" w:rsidR="005D6E54" w:rsidRDefault="005D6E54" w:rsidP="00840431">
      <w:pPr>
        <w:spacing w:after="0" w:line="240" w:lineRule="auto"/>
      </w:pPr>
      <w:r>
        <w:separator/>
      </w:r>
    </w:p>
  </w:endnote>
  <w:endnote w:type="continuationSeparator" w:id="0">
    <w:p w14:paraId="0B666296" w14:textId="77777777" w:rsidR="005D6E54" w:rsidRDefault="005D6E54" w:rsidP="0084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51D4" w14:textId="3D4AE768" w:rsidR="000A2A7F" w:rsidRDefault="00072C2D" w:rsidP="000A2A7F">
    <w:pPr>
      <w:pStyle w:val="NormalWeb"/>
      <w:jc w:val="center"/>
    </w:pPr>
    <w:r>
      <w:rPr>
        <w:noProof/>
      </w:rPr>
      <w:drawing>
        <wp:inline distT="0" distB="0" distL="0" distR="0" wp14:anchorId="51BEEB52" wp14:editId="696E088D">
          <wp:extent cx="481330" cy="481330"/>
          <wp:effectExtent l="0" t="0" r="0" b="0"/>
          <wp:docPr id="212083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61A43F70" w14:textId="77777777" w:rsidR="00460351" w:rsidRDefault="0046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6E030" w14:textId="77777777" w:rsidR="005D6E54" w:rsidRDefault="005D6E54" w:rsidP="00840431">
      <w:pPr>
        <w:spacing w:after="0" w:line="240" w:lineRule="auto"/>
      </w:pPr>
      <w:r>
        <w:separator/>
      </w:r>
    </w:p>
  </w:footnote>
  <w:footnote w:type="continuationSeparator" w:id="0">
    <w:p w14:paraId="34C78EB4" w14:textId="77777777" w:rsidR="005D6E54" w:rsidRDefault="005D6E54" w:rsidP="00840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3C5C8" w14:textId="200A5D99" w:rsidR="0070395C" w:rsidRDefault="00DA7179" w:rsidP="000B08CC">
    <w:pPr>
      <w:pStyle w:val="Header"/>
      <w:tabs>
        <w:tab w:val="left" w:pos="7490"/>
      </w:tabs>
      <w:rPr>
        <w:b/>
        <w:bCs/>
        <w:sz w:val="40"/>
        <w:szCs w:val="40"/>
      </w:rPr>
    </w:pPr>
    <w:r>
      <w:rPr>
        <w:b/>
        <w:bCs/>
        <w:noProof/>
        <w:sz w:val="40"/>
        <w:szCs w:val="40"/>
      </w:rPr>
      <w:drawing>
        <wp:anchor distT="0" distB="0" distL="114300" distR="114300" simplePos="0" relativeHeight="251659264" behindDoc="0" locked="0" layoutInCell="1" allowOverlap="1" wp14:anchorId="766FE29C" wp14:editId="6E4F4FEE">
          <wp:simplePos x="0" y="0"/>
          <wp:positionH relativeFrom="column">
            <wp:posOffset>4546599</wp:posOffset>
          </wp:positionH>
          <wp:positionV relativeFrom="page">
            <wp:posOffset>279400</wp:posOffset>
          </wp:positionV>
          <wp:extent cx="971765" cy="965200"/>
          <wp:effectExtent l="0" t="0" r="0" b="6350"/>
          <wp:wrapNone/>
          <wp:docPr id="15235508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99" cy="965631"/>
                  </a:xfrm>
                  <a:prstGeom prst="rect">
                    <a:avLst/>
                  </a:prstGeom>
                  <a:noFill/>
                </pic:spPr>
              </pic:pic>
            </a:graphicData>
          </a:graphic>
          <wp14:sizeRelH relativeFrom="margin">
            <wp14:pctWidth>0</wp14:pctWidth>
          </wp14:sizeRelH>
          <wp14:sizeRelV relativeFrom="margin">
            <wp14:pctHeight>0</wp14:pctHeight>
          </wp14:sizeRelV>
        </wp:anchor>
      </w:drawing>
    </w:r>
    <w:r w:rsidR="000B08CC">
      <w:rPr>
        <w:b/>
        <w:bCs/>
        <w:sz w:val="40"/>
        <w:szCs w:val="40"/>
      </w:rPr>
      <w:tab/>
    </w:r>
    <w:r w:rsidR="00C50545" w:rsidRPr="00EA2F2B">
      <w:rPr>
        <w:b/>
        <w:bCs/>
        <w:noProof/>
        <w:sz w:val="40"/>
        <w:szCs w:val="40"/>
      </w:rPr>
      <w:drawing>
        <wp:anchor distT="0" distB="0" distL="114300" distR="114300" simplePos="0" relativeHeight="251658240" behindDoc="0" locked="0" layoutInCell="1" allowOverlap="1" wp14:anchorId="11F09AD9" wp14:editId="5DB58022">
          <wp:simplePos x="0" y="0"/>
          <wp:positionH relativeFrom="column">
            <wp:posOffset>209550</wp:posOffset>
          </wp:positionH>
          <wp:positionV relativeFrom="paragraph">
            <wp:posOffset>-278130</wp:posOffset>
          </wp:positionV>
          <wp:extent cx="1301750" cy="1301750"/>
          <wp:effectExtent l="0" t="0" r="0" b="0"/>
          <wp:wrapNone/>
          <wp:docPr id="12600281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pic:spPr>
              </pic:pic>
            </a:graphicData>
          </a:graphic>
          <wp14:sizeRelH relativeFrom="margin">
            <wp14:pctWidth>0</wp14:pctWidth>
          </wp14:sizeRelH>
          <wp14:sizeRelV relativeFrom="margin">
            <wp14:pctHeight>0</wp14:pctHeight>
          </wp14:sizeRelV>
        </wp:anchor>
      </w:drawing>
    </w:r>
    <w:r w:rsidR="00C93B39" w:rsidRPr="00EA2F2B">
      <w:rPr>
        <w:b/>
        <w:bCs/>
        <w:sz w:val="40"/>
        <w:szCs w:val="40"/>
      </w:rPr>
      <w:t>Mission Action Planning</w:t>
    </w:r>
    <w:r w:rsidR="000B08CC">
      <w:rPr>
        <w:b/>
        <w:bCs/>
        <w:sz w:val="40"/>
        <w:szCs w:val="40"/>
      </w:rPr>
      <w:tab/>
    </w:r>
  </w:p>
  <w:p w14:paraId="77EF58E6" w14:textId="563BB3CF" w:rsidR="00776EED" w:rsidRPr="00EA2F2B" w:rsidRDefault="00776EED" w:rsidP="00C50545">
    <w:pPr>
      <w:pStyle w:val="Header"/>
      <w:jc w:val="center"/>
      <w:rPr>
        <w:b/>
        <w:bCs/>
        <w:sz w:val="40"/>
        <w:szCs w:val="40"/>
      </w:rPr>
    </w:pPr>
    <w:r>
      <w:rPr>
        <w:b/>
        <w:bCs/>
        <w:sz w:val="40"/>
        <w:szCs w:val="40"/>
      </w:rPr>
      <w:t>A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96F"/>
    <w:multiLevelType w:val="hybridMultilevel"/>
    <w:tmpl w:val="4862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57D16"/>
    <w:multiLevelType w:val="hybridMultilevel"/>
    <w:tmpl w:val="F4DC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F03FF"/>
    <w:multiLevelType w:val="hybridMultilevel"/>
    <w:tmpl w:val="E4BC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E1DCC"/>
    <w:multiLevelType w:val="hybridMultilevel"/>
    <w:tmpl w:val="C55E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55577"/>
    <w:multiLevelType w:val="hybridMultilevel"/>
    <w:tmpl w:val="EEF48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194163"/>
    <w:multiLevelType w:val="hybridMultilevel"/>
    <w:tmpl w:val="8CB2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972A4"/>
    <w:multiLevelType w:val="hybridMultilevel"/>
    <w:tmpl w:val="927C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863442">
    <w:abstractNumId w:val="6"/>
  </w:num>
  <w:num w:numId="2" w16cid:durableId="547767430">
    <w:abstractNumId w:val="2"/>
  </w:num>
  <w:num w:numId="3" w16cid:durableId="1201087121">
    <w:abstractNumId w:val="4"/>
  </w:num>
  <w:num w:numId="4" w16cid:durableId="1707679994">
    <w:abstractNumId w:val="3"/>
  </w:num>
  <w:num w:numId="5" w16cid:durableId="2109499578">
    <w:abstractNumId w:val="0"/>
  </w:num>
  <w:num w:numId="6" w16cid:durableId="856777447">
    <w:abstractNumId w:val="1"/>
  </w:num>
  <w:num w:numId="7" w16cid:durableId="1107703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FF"/>
    <w:rsid w:val="00017F3F"/>
    <w:rsid w:val="000455E6"/>
    <w:rsid w:val="00072C2D"/>
    <w:rsid w:val="000745B3"/>
    <w:rsid w:val="00076DD5"/>
    <w:rsid w:val="000913A0"/>
    <w:rsid w:val="000A2A7F"/>
    <w:rsid w:val="000B08CC"/>
    <w:rsid w:val="000E0626"/>
    <w:rsid w:val="000F0DFD"/>
    <w:rsid w:val="000F4326"/>
    <w:rsid w:val="00116861"/>
    <w:rsid w:val="0012756F"/>
    <w:rsid w:val="00145FBA"/>
    <w:rsid w:val="0018586F"/>
    <w:rsid w:val="001B5AED"/>
    <w:rsid w:val="001C1A7F"/>
    <w:rsid w:val="001C3C72"/>
    <w:rsid w:val="00204843"/>
    <w:rsid w:val="00205D66"/>
    <w:rsid w:val="002465E5"/>
    <w:rsid w:val="00252A72"/>
    <w:rsid w:val="002A09E2"/>
    <w:rsid w:val="002A2BC9"/>
    <w:rsid w:val="002B2CD4"/>
    <w:rsid w:val="002C34D0"/>
    <w:rsid w:val="002C58EB"/>
    <w:rsid w:val="002D5FFC"/>
    <w:rsid w:val="002E6ADE"/>
    <w:rsid w:val="00312B27"/>
    <w:rsid w:val="00320FF5"/>
    <w:rsid w:val="00325D4F"/>
    <w:rsid w:val="00344B1C"/>
    <w:rsid w:val="003464C6"/>
    <w:rsid w:val="00354B8F"/>
    <w:rsid w:val="00357ACD"/>
    <w:rsid w:val="00360A74"/>
    <w:rsid w:val="00365ECB"/>
    <w:rsid w:val="00372438"/>
    <w:rsid w:val="003A548D"/>
    <w:rsid w:val="003A5DB5"/>
    <w:rsid w:val="003B1BE6"/>
    <w:rsid w:val="003B3E89"/>
    <w:rsid w:val="003F6FBC"/>
    <w:rsid w:val="0040430A"/>
    <w:rsid w:val="00405AC3"/>
    <w:rsid w:val="0041119A"/>
    <w:rsid w:val="00414AEB"/>
    <w:rsid w:val="004324C8"/>
    <w:rsid w:val="00460351"/>
    <w:rsid w:val="00461F82"/>
    <w:rsid w:val="00481244"/>
    <w:rsid w:val="00497CF1"/>
    <w:rsid w:val="004A5DCE"/>
    <w:rsid w:val="004B42B5"/>
    <w:rsid w:val="004C0F8E"/>
    <w:rsid w:val="004E2708"/>
    <w:rsid w:val="004F01DB"/>
    <w:rsid w:val="0050592B"/>
    <w:rsid w:val="00513D81"/>
    <w:rsid w:val="00523289"/>
    <w:rsid w:val="00546B5D"/>
    <w:rsid w:val="00563D04"/>
    <w:rsid w:val="00566687"/>
    <w:rsid w:val="005737F2"/>
    <w:rsid w:val="00576838"/>
    <w:rsid w:val="005803CB"/>
    <w:rsid w:val="00583D1B"/>
    <w:rsid w:val="00586C26"/>
    <w:rsid w:val="005877D9"/>
    <w:rsid w:val="005955AD"/>
    <w:rsid w:val="005B2377"/>
    <w:rsid w:val="005C71D2"/>
    <w:rsid w:val="005D6E54"/>
    <w:rsid w:val="005E5E93"/>
    <w:rsid w:val="005F4660"/>
    <w:rsid w:val="00603217"/>
    <w:rsid w:val="006058EE"/>
    <w:rsid w:val="00606A6B"/>
    <w:rsid w:val="006157D6"/>
    <w:rsid w:val="006330A0"/>
    <w:rsid w:val="00635457"/>
    <w:rsid w:val="00641B23"/>
    <w:rsid w:val="00642679"/>
    <w:rsid w:val="0066034D"/>
    <w:rsid w:val="006642F7"/>
    <w:rsid w:val="00665C63"/>
    <w:rsid w:val="0067554B"/>
    <w:rsid w:val="00684DE5"/>
    <w:rsid w:val="00691E09"/>
    <w:rsid w:val="0069453E"/>
    <w:rsid w:val="006A219A"/>
    <w:rsid w:val="006B066A"/>
    <w:rsid w:val="006B466A"/>
    <w:rsid w:val="006E38F6"/>
    <w:rsid w:val="006F6331"/>
    <w:rsid w:val="00702C28"/>
    <w:rsid w:val="0070395C"/>
    <w:rsid w:val="0070501C"/>
    <w:rsid w:val="00715EF2"/>
    <w:rsid w:val="007479DD"/>
    <w:rsid w:val="0075206C"/>
    <w:rsid w:val="007523FE"/>
    <w:rsid w:val="00754AFF"/>
    <w:rsid w:val="00760CF9"/>
    <w:rsid w:val="00767598"/>
    <w:rsid w:val="00776EED"/>
    <w:rsid w:val="007957AD"/>
    <w:rsid w:val="007A2AF3"/>
    <w:rsid w:val="007A49FF"/>
    <w:rsid w:val="007B73EE"/>
    <w:rsid w:val="007C5EBE"/>
    <w:rsid w:val="007C7901"/>
    <w:rsid w:val="007D4811"/>
    <w:rsid w:val="007D5709"/>
    <w:rsid w:val="007F77B1"/>
    <w:rsid w:val="008048ED"/>
    <w:rsid w:val="00822F81"/>
    <w:rsid w:val="0082596F"/>
    <w:rsid w:val="00840431"/>
    <w:rsid w:val="00852309"/>
    <w:rsid w:val="008548D9"/>
    <w:rsid w:val="008578E9"/>
    <w:rsid w:val="00873A70"/>
    <w:rsid w:val="008A16FA"/>
    <w:rsid w:val="008B62CD"/>
    <w:rsid w:val="008D6965"/>
    <w:rsid w:val="008E4170"/>
    <w:rsid w:val="00917670"/>
    <w:rsid w:val="00925AEB"/>
    <w:rsid w:val="0093599F"/>
    <w:rsid w:val="0094172A"/>
    <w:rsid w:val="0094353B"/>
    <w:rsid w:val="00946818"/>
    <w:rsid w:val="00950216"/>
    <w:rsid w:val="009504ED"/>
    <w:rsid w:val="009507F8"/>
    <w:rsid w:val="00955CA3"/>
    <w:rsid w:val="00984C6A"/>
    <w:rsid w:val="009876C9"/>
    <w:rsid w:val="009A145F"/>
    <w:rsid w:val="009C3CFB"/>
    <w:rsid w:val="009D01EC"/>
    <w:rsid w:val="009D30B4"/>
    <w:rsid w:val="009E16CF"/>
    <w:rsid w:val="009F1EA3"/>
    <w:rsid w:val="009F221A"/>
    <w:rsid w:val="009F3F76"/>
    <w:rsid w:val="00A015B2"/>
    <w:rsid w:val="00A07264"/>
    <w:rsid w:val="00A140A1"/>
    <w:rsid w:val="00A35C70"/>
    <w:rsid w:val="00A40E76"/>
    <w:rsid w:val="00A745B0"/>
    <w:rsid w:val="00A7539A"/>
    <w:rsid w:val="00A76D72"/>
    <w:rsid w:val="00A928B8"/>
    <w:rsid w:val="00AA7C8A"/>
    <w:rsid w:val="00AB104C"/>
    <w:rsid w:val="00AD0FE3"/>
    <w:rsid w:val="00AD7867"/>
    <w:rsid w:val="00AE1AA8"/>
    <w:rsid w:val="00AE5928"/>
    <w:rsid w:val="00AF3720"/>
    <w:rsid w:val="00B02AAD"/>
    <w:rsid w:val="00B04B90"/>
    <w:rsid w:val="00B14CD4"/>
    <w:rsid w:val="00B205E8"/>
    <w:rsid w:val="00B30299"/>
    <w:rsid w:val="00B51892"/>
    <w:rsid w:val="00B5675C"/>
    <w:rsid w:val="00B613C0"/>
    <w:rsid w:val="00B82AFC"/>
    <w:rsid w:val="00B85F9E"/>
    <w:rsid w:val="00B9281D"/>
    <w:rsid w:val="00BA4059"/>
    <w:rsid w:val="00BA65DB"/>
    <w:rsid w:val="00BB7C54"/>
    <w:rsid w:val="00BC19BD"/>
    <w:rsid w:val="00BD2130"/>
    <w:rsid w:val="00C0688D"/>
    <w:rsid w:val="00C14288"/>
    <w:rsid w:val="00C20879"/>
    <w:rsid w:val="00C20CE9"/>
    <w:rsid w:val="00C239A7"/>
    <w:rsid w:val="00C241FA"/>
    <w:rsid w:val="00C50545"/>
    <w:rsid w:val="00C600A1"/>
    <w:rsid w:val="00C627D5"/>
    <w:rsid w:val="00C80E00"/>
    <w:rsid w:val="00C93B39"/>
    <w:rsid w:val="00C949B2"/>
    <w:rsid w:val="00CA2048"/>
    <w:rsid w:val="00CD2BFC"/>
    <w:rsid w:val="00CF30C7"/>
    <w:rsid w:val="00D07E89"/>
    <w:rsid w:val="00D1659C"/>
    <w:rsid w:val="00D30D73"/>
    <w:rsid w:val="00D34D52"/>
    <w:rsid w:val="00D37FC9"/>
    <w:rsid w:val="00D42B12"/>
    <w:rsid w:val="00D6265C"/>
    <w:rsid w:val="00D64479"/>
    <w:rsid w:val="00D65187"/>
    <w:rsid w:val="00D80973"/>
    <w:rsid w:val="00D92E24"/>
    <w:rsid w:val="00D951EB"/>
    <w:rsid w:val="00DA6895"/>
    <w:rsid w:val="00DA7179"/>
    <w:rsid w:val="00DB4A5F"/>
    <w:rsid w:val="00DC1B5A"/>
    <w:rsid w:val="00DD5E23"/>
    <w:rsid w:val="00DE350E"/>
    <w:rsid w:val="00DF3BB4"/>
    <w:rsid w:val="00DF60AC"/>
    <w:rsid w:val="00DF6A74"/>
    <w:rsid w:val="00DF79B5"/>
    <w:rsid w:val="00E37F75"/>
    <w:rsid w:val="00E4132F"/>
    <w:rsid w:val="00E47938"/>
    <w:rsid w:val="00E71A4D"/>
    <w:rsid w:val="00E7543A"/>
    <w:rsid w:val="00E91A9A"/>
    <w:rsid w:val="00E92883"/>
    <w:rsid w:val="00E97A71"/>
    <w:rsid w:val="00EA2F2B"/>
    <w:rsid w:val="00EA419E"/>
    <w:rsid w:val="00EA4B46"/>
    <w:rsid w:val="00EC048C"/>
    <w:rsid w:val="00ED0D41"/>
    <w:rsid w:val="00EE6906"/>
    <w:rsid w:val="00EF28C3"/>
    <w:rsid w:val="00EF5237"/>
    <w:rsid w:val="00EF5E40"/>
    <w:rsid w:val="00EF7296"/>
    <w:rsid w:val="00F1601B"/>
    <w:rsid w:val="00F16EAA"/>
    <w:rsid w:val="00F2239B"/>
    <w:rsid w:val="00F24065"/>
    <w:rsid w:val="00F300DD"/>
    <w:rsid w:val="00F35591"/>
    <w:rsid w:val="00F708B7"/>
    <w:rsid w:val="00F70A8D"/>
    <w:rsid w:val="00F7682A"/>
    <w:rsid w:val="00FB23CB"/>
    <w:rsid w:val="00FB7338"/>
    <w:rsid w:val="00FC1A3C"/>
    <w:rsid w:val="00FD6FCD"/>
    <w:rsid w:val="00FE53DE"/>
    <w:rsid w:val="00FE7238"/>
    <w:rsid w:val="00FF2717"/>
    <w:rsid w:val="00FF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2B73E"/>
  <w15:chartTrackingRefBased/>
  <w15:docId w15:val="{3B50106B-D79E-443F-842B-D853D8A1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AFF"/>
    <w:rPr>
      <w:rFonts w:eastAsiaTheme="majorEastAsia" w:cstheme="majorBidi"/>
      <w:color w:val="272727" w:themeColor="text1" w:themeTint="D8"/>
    </w:rPr>
  </w:style>
  <w:style w:type="paragraph" w:styleId="Title">
    <w:name w:val="Title"/>
    <w:basedOn w:val="Normal"/>
    <w:next w:val="Normal"/>
    <w:link w:val="TitleChar"/>
    <w:uiPriority w:val="10"/>
    <w:qFormat/>
    <w:rsid w:val="00754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AFF"/>
    <w:pPr>
      <w:spacing w:before="160"/>
      <w:jc w:val="center"/>
    </w:pPr>
    <w:rPr>
      <w:i/>
      <w:iCs/>
      <w:color w:val="404040" w:themeColor="text1" w:themeTint="BF"/>
    </w:rPr>
  </w:style>
  <w:style w:type="character" w:customStyle="1" w:styleId="QuoteChar">
    <w:name w:val="Quote Char"/>
    <w:basedOn w:val="DefaultParagraphFont"/>
    <w:link w:val="Quote"/>
    <w:uiPriority w:val="29"/>
    <w:rsid w:val="00754AFF"/>
    <w:rPr>
      <w:i/>
      <w:iCs/>
      <w:color w:val="404040" w:themeColor="text1" w:themeTint="BF"/>
    </w:rPr>
  </w:style>
  <w:style w:type="paragraph" w:styleId="ListParagraph">
    <w:name w:val="List Paragraph"/>
    <w:basedOn w:val="Normal"/>
    <w:uiPriority w:val="34"/>
    <w:qFormat/>
    <w:rsid w:val="00754AFF"/>
    <w:pPr>
      <w:ind w:left="720"/>
      <w:contextualSpacing/>
    </w:pPr>
  </w:style>
  <w:style w:type="character" w:styleId="IntenseEmphasis">
    <w:name w:val="Intense Emphasis"/>
    <w:basedOn w:val="DefaultParagraphFont"/>
    <w:uiPriority w:val="21"/>
    <w:qFormat/>
    <w:rsid w:val="00754AFF"/>
    <w:rPr>
      <w:i/>
      <w:iCs/>
      <w:color w:val="0F4761" w:themeColor="accent1" w:themeShade="BF"/>
    </w:rPr>
  </w:style>
  <w:style w:type="paragraph" w:styleId="IntenseQuote">
    <w:name w:val="Intense Quote"/>
    <w:basedOn w:val="Normal"/>
    <w:next w:val="Normal"/>
    <w:link w:val="IntenseQuoteChar"/>
    <w:uiPriority w:val="30"/>
    <w:qFormat/>
    <w:rsid w:val="00754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AFF"/>
    <w:rPr>
      <w:i/>
      <w:iCs/>
      <w:color w:val="0F4761" w:themeColor="accent1" w:themeShade="BF"/>
    </w:rPr>
  </w:style>
  <w:style w:type="character" w:styleId="IntenseReference">
    <w:name w:val="Intense Reference"/>
    <w:basedOn w:val="DefaultParagraphFont"/>
    <w:uiPriority w:val="32"/>
    <w:qFormat/>
    <w:rsid w:val="00754AFF"/>
    <w:rPr>
      <w:b/>
      <w:bCs/>
      <w:smallCaps/>
      <w:color w:val="0F4761" w:themeColor="accent1" w:themeShade="BF"/>
      <w:spacing w:val="5"/>
    </w:rPr>
  </w:style>
  <w:style w:type="paragraph" w:styleId="Header">
    <w:name w:val="header"/>
    <w:basedOn w:val="Normal"/>
    <w:link w:val="HeaderChar"/>
    <w:uiPriority w:val="99"/>
    <w:unhideWhenUsed/>
    <w:rsid w:val="00840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431"/>
  </w:style>
  <w:style w:type="paragraph" w:styleId="Footer">
    <w:name w:val="footer"/>
    <w:basedOn w:val="Normal"/>
    <w:link w:val="FooterChar"/>
    <w:uiPriority w:val="99"/>
    <w:unhideWhenUsed/>
    <w:rsid w:val="00840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431"/>
  </w:style>
  <w:style w:type="table" w:styleId="TableGrid">
    <w:name w:val="Table Grid"/>
    <w:basedOn w:val="TableNormal"/>
    <w:uiPriority w:val="39"/>
    <w:rsid w:val="0084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2A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072C2D"/>
    <w:rPr>
      <w:sz w:val="16"/>
      <w:szCs w:val="16"/>
    </w:rPr>
  </w:style>
  <w:style w:type="paragraph" w:styleId="CommentText">
    <w:name w:val="annotation text"/>
    <w:basedOn w:val="Normal"/>
    <w:link w:val="CommentTextChar"/>
    <w:uiPriority w:val="99"/>
    <w:unhideWhenUsed/>
    <w:rsid w:val="00072C2D"/>
    <w:pPr>
      <w:spacing w:line="240" w:lineRule="auto"/>
    </w:pPr>
    <w:rPr>
      <w:sz w:val="20"/>
      <w:szCs w:val="20"/>
    </w:rPr>
  </w:style>
  <w:style w:type="character" w:customStyle="1" w:styleId="CommentTextChar">
    <w:name w:val="Comment Text Char"/>
    <w:basedOn w:val="DefaultParagraphFont"/>
    <w:link w:val="CommentText"/>
    <w:uiPriority w:val="99"/>
    <w:rsid w:val="00072C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1824">
      <w:bodyDiv w:val="1"/>
      <w:marLeft w:val="0"/>
      <w:marRight w:val="0"/>
      <w:marTop w:val="0"/>
      <w:marBottom w:val="0"/>
      <w:divBdr>
        <w:top w:val="none" w:sz="0" w:space="0" w:color="auto"/>
        <w:left w:val="none" w:sz="0" w:space="0" w:color="auto"/>
        <w:bottom w:val="none" w:sz="0" w:space="0" w:color="auto"/>
        <w:right w:val="none" w:sz="0" w:space="0" w:color="auto"/>
      </w:divBdr>
    </w:div>
    <w:div w:id="1688867218">
      <w:bodyDiv w:val="1"/>
      <w:marLeft w:val="0"/>
      <w:marRight w:val="0"/>
      <w:marTop w:val="0"/>
      <w:marBottom w:val="0"/>
      <w:divBdr>
        <w:top w:val="none" w:sz="0" w:space="0" w:color="auto"/>
        <w:left w:val="none" w:sz="0" w:space="0" w:color="auto"/>
        <w:bottom w:val="none" w:sz="0" w:space="0" w:color="auto"/>
        <w:right w:val="none" w:sz="0" w:space="0" w:color="auto"/>
      </w:divBdr>
    </w:div>
    <w:div w:id="19179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Blythe</dc:creator>
  <cp:keywords/>
  <dc:description/>
  <cp:lastModifiedBy>Sarah Lucas</cp:lastModifiedBy>
  <cp:revision>2</cp:revision>
  <dcterms:created xsi:type="dcterms:W3CDTF">2024-09-23T15:22:00Z</dcterms:created>
  <dcterms:modified xsi:type="dcterms:W3CDTF">2024-09-23T15:22:00Z</dcterms:modified>
</cp:coreProperties>
</file>