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AE44F" w14:textId="77777777" w:rsidR="00B93DC5" w:rsidRPr="00B93DC5" w:rsidRDefault="00B93DC5" w:rsidP="00B93DC5">
      <w:pPr>
        <w:spacing w:line="276" w:lineRule="auto"/>
        <w:rPr>
          <w:rFonts w:eastAsia="Times New Roman" w:cs="Times New Roman"/>
          <w:color w:val="000000"/>
          <w:kern w:val="0"/>
          <w14:ligatures w14:val="none"/>
        </w:rPr>
      </w:pPr>
    </w:p>
    <w:tbl>
      <w:tblPr>
        <w:tblStyle w:val="ListTable3-Accent31"/>
        <w:tblW w:w="0" w:type="auto"/>
        <w:tblLook w:val="04A0" w:firstRow="1" w:lastRow="0" w:firstColumn="1" w:lastColumn="0" w:noHBand="0" w:noVBand="1"/>
      </w:tblPr>
      <w:tblGrid>
        <w:gridCol w:w="2547"/>
        <w:gridCol w:w="6470"/>
      </w:tblGrid>
      <w:tr w:rsidR="00B93DC5" w:rsidRPr="00B93DC5" w14:paraId="137D1B99" w14:textId="77777777" w:rsidTr="00426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885D" w14:textId="6F59DE50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Our </w:t>
            </w:r>
            <w:r w:rsidR="001565A4" w:rsidRPr="001E0C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Mission Action Plan (MAP) </w:t>
            </w: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>details</w:t>
            </w:r>
          </w:p>
        </w:tc>
      </w:tr>
      <w:tr w:rsidR="00B93DC5" w:rsidRPr="00B93DC5" w14:paraId="23A0181D" w14:textId="77777777" w:rsidTr="0042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</w:tcBorders>
            <w:vAlign w:val="center"/>
          </w:tcPr>
          <w:p w14:paraId="41987ED2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>Name of parish</w:t>
            </w:r>
          </w:p>
        </w:tc>
        <w:tc>
          <w:tcPr>
            <w:tcW w:w="6470" w:type="dxa"/>
            <w:tcBorders>
              <w:top w:val="single" w:sz="4" w:space="0" w:color="auto"/>
            </w:tcBorders>
            <w:vAlign w:val="center"/>
          </w:tcPr>
          <w:p w14:paraId="124607A6" w14:textId="77777777" w:rsidR="00B93DC5" w:rsidRPr="00B93DC5" w:rsidRDefault="00B93DC5" w:rsidP="00B93D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3DC5" w:rsidRPr="00B93DC5" w14:paraId="39AA3376" w14:textId="77777777" w:rsidTr="00B93D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FC9DBD6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>Deanery</w:t>
            </w:r>
          </w:p>
        </w:tc>
        <w:tc>
          <w:tcPr>
            <w:tcW w:w="6470" w:type="dxa"/>
            <w:vAlign w:val="center"/>
          </w:tcPr>
          <w:p w14:paraId="0E038FA4" w14:textId="77777777" w:rsidR="00B93DC5" w:rsidRPr="00B93DC5" w:rsidRDefault="00B93DC5" w:rsidP="00B93D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3DC5" w:rsidRPr="00B93DC5" w14:paraId="5329BC07" w14:textId="77777777" w:rsidTr="00B93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E1EDBF3" w14:textId="77777777" w:rsidR="008B59E5" w:rsidRPr="001E0CAD" w:rsidRDefault="001565A4" w:rsidP="00B93DC5">
            <w:pPr>
              <w:spacing w:line="276" w:lineRule="auto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1E0C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MAP </w:t>
            </w:r>
            <w:r w:rsidR="00B93DC5"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>Contact person</w:t>
            </w:r>
          </w:p>
          <w:p w14:paraId="51850823" w14:textId="222AC6F1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  <w:t>(name and email)</w:t>
            </w:r>
          </w:p>
        </w:tc>
        <w:tc>
          <w:tcPr>
            <w:tcW w:w="6470" w:type="dxa"/>
            <w:vAlign w:val="center"/>
          </w:tcPr>
          <w:p w14:paraId="7796117C" w14:textId="77777777" w:rsidR="00B93DC5" w:rsidRPr="00B93DC5" w:rsidRDefault="00B93DC5" w:rsidP="00B93D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031F4DA9" w14:textId="77777777" w:rsidR="00B93DC5" w:rsidRPr="00B93DC5" w:rsidRDefault="00B93DC5" w:rsidP="00B93DC5">
      <w:pPr>
        <w:spacing w:line="276" w:lineRule="auto"/>
        <w:rPr>
          <w:rFonts w:eastAsia="Times New Roman" w:cs="Times New Roman"/>
          <w:color w:val="000000"/>
          <w:kern w:val="0"/>
          <w14:ligatures w14:val="none"/>
        </w:rPr>
      </w:pPr>
    </w:p>
    <w:p w14:paraId="62F2FC32" w14:textId="77777777" w:rsidR="00B93DC5" w:rsidRPr="00B93DC5" w:rsidRDefault="00B93DC5" w:rsidP="00B93DC5">
      <w:pPr>
        <w:spacing w:line="276" w:lineRule="auto"/>
        <w:rPr>
          <w:rFonts w:eastAsia="Times New Roman" w:cs="Times New Roman"/>
          <w:kern w:val="0"/>
          <w14:ligatures w14:val="none"/>
        </w:rPr>
      </w:pPr>
    </w:p>
    <w:tbl>
      <w:tblPr>
        <w:tblStyle w:val="ListTable3-Accent31"/>
        <w:tblW w:w="0" w:type="auto"/>
        <w:tblLook w:val="04A0" w:firstRow="1" w:lastRow="0" w:firstColumn="1" w:lastColumn="0" w:noHBand="0" w:noVBand="1"/>
      </w:tblPr>
      <w:tblGrid>
        <w:gridCol w:w="2830"/>
        <w:gridCol w:w="6187"/>
      </w:tblGrid>
      <w:tr w:rsidR="00B93DC5" w:rsidRPr="00B93DC5" w14:paraId="146DE854" w14:textId="77777777" w:rsidTr="00426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0606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>MAP details</w:t>
            </w:r>
          </w:p>
        </w:tc>
      </w:tr>
      <w:tr w:rsidR="00B93DC5" w:rsidRPr="00B93DC5" w14:paraId="0DBDFA4A" w14:textId="77777777" w:rsidTr="0042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</w:tcBorders>
            <w:vAlign w:val="center"/>
          </w:tcPr>
          <w:p w14:paraId="57769151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Start date </w:t>
            </w:r>
            <w:r w:rsidRPr="00B93DC5"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  <w:t>(when MAP was adopted by PCC)</w:t>
            </w:r>
          </w:p>
        </w:tc>
        <w:tc>
          <w:tcPr>
            <w:tcW w:w="6187" w:type="dxa"/>
            <w:tcBorders>
              <w:top w:val="single" w:sz="4" w:space="0" w:color="auto"/>
            </w:tcBorders>
            <w:vAlign w:val="center"/>
          </w:tcPr>
          <w:p w14:paraId="7AB1B01B" w14:textId="77777777" w:rsidR="00B93DC5" w:rsidRPr="00B93DC5" w:rsidRDefault="00B93DC5" w:rsidP="00B93D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3DC5" w:rsidRPr="00B93DC5" w14:paraId="16634AFF" w14:textId="77777777" w:rsidTr="00B93D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C37B3BC" w14:textId="6595E991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Time period </w:t>
            </w: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 w:rsidRPr="00B93DC5"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  <w:t>(1-5 years</w:t>
            </w:r>
            <w:r w:rsidR="00466134"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  <w:t xml:space="preserve">: </w:t>
            </w:r>
            <w:r w:rsidR="007531CE"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  <w:t>12 – 18 months is ideal)</w:t>
            </w:r>
          </w:p>
        </w:tc>
        <w:tc>
          <w:tcPr>
            <w:tcW w:w="6187" w:type="dxa"/>
            <w:vAlign w:val="center"/>
          </w:tcPr>
          <w:p w14:paraId="0FF71EBF" w14:textId="77777777" w:rsidR="00B93DC5" w:rsidRPr="00B93DC5" w:rsidRDefault="00B93DC5" w:rsidP="00B93D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3DC5" w:rsidRPr="00B93DC5" w14:paraId="22D4D110" w14:textId="77777777" w:rsidTr="00B93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7A40E8A8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When MAP review </w:t>
            </w: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br/>
              <w:t>is planned</w:t>
            </w:r>
          </w:p>
        </w:tc>
        <w:tc>
          <w:tcPr>
            <w:tcW w:w="6187" w:type="dxa"/>
            <w:vAlign w:val="center"/>
          </w:tcPr>
          <w:p w14:paraId="272A74F0" w14:textId="77777777" w:rsidR="00B93DC5" w:rsidRPr="00B93DC5" w:rsidRDefault="00B93DC5" w:rsidP="00B93D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59651D4A" w14:textId="77777777" w:rsidR="00B93DC5" w:rsidRPr="00B93DC5" w:rsidRDefault="00B93DC5" w:rsidP="00B93DC5">
      <w:pPr>
        <w:spacing w:line="276" w:lineRule="auto"/>
        <w:rPr>
          <w:rFonts w:eastAsia="Times New Roman" w:cs="Times New Roman"/>
          <w:kern w:val="0"/>
          <w14:ligatures w14:val="none"/>
        </w:rPr>
      </w:pPr>
    </w:p>
    <w:p w14:paraId="17218EDB" w14:textId="77777777" w:rsidR="00B93DC5" w:rsidRPr="00B93DC5" w:rsidRDefault="00B93DC5" w:rsidP="00B93DC5">
      <w:pPr>
        <w:spacing w:line="276" w:lineRule="auto"/>
        <w:rPr>
          <w:rFonts w:eastAsia="Times New Roman" w:cs="Times New Roman"/>
          <w:kern w:val="0"/>
          <w14:ligatures w14:val="none"/>
        </w:rPr>
      </w:pPr>
    </w:p>
    <w:tbl>
      <w:tblPr>
        <w:tblStyle w:val="ListTable3-Accent31"/>
        <w:tblW w:w="0" w:type="auto"/>
        <w:tblBorders>
          <w:top w:val="none" w:sz="0" w:space="0" w:color="auto"/>
          <w:insideH w:val="single" w:sz="4" w:space="0" w:color="A5A5A5"/>
        </w:tblBorders>
        <w:tblLook w:val="04A0" w:firstRow="1" w:lastRow="0" w:firstColumn="1" w:lastColumn="0" w:noHBand="0" w:noVBand="1"/>
      </w:tblPr>
      <w:tblGrid>
        <w:gridCol w:w="9017"/>
      </w:tblGrid>
      <w:tr w:rsidR="001E0CAD" w:rsidRPr="001E0CAD" w14:paraId="1D92594C" w14:textId="77777777" w:rsidTr="00426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1B68" w14:textId="330E07DA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Our Vision </w:t>
            </w:r>
            <w:r w:rsidRPr="00B93DC5"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  <w:t>(</w:t>
            </w:r>
            <w:r w:rsidR="00DD501A"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  <w:t>H</w:t>
            </w:r>
            <w:r w:rsidRPr="00B93DC5"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  <w:t>ow we want to be described in 3-5 years’ time</w:t>
            </w:r>
            <w:r w:rsidR="00DF609D"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1E0CAD" w:rsidRPr="001E0CAD" w14:paraId="33723BA9" w14:textId="77777777" w:rsidTr="0042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3F46" w14:textId="6F437BDB" w:rsidR="00B93DC5" w:rsidRDefault="00056BFC" w:rsidP="00DF609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7017D">
              <w:rPr>
                <w:rFonts w:asciiTheme="minorHAnsi" w:hAnsi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In</w:t>
            </w:r>
            <w:r w:rsidR="00C7017D" w:rsidRPr="00C7017D">
              <w:rPr>
                <w:rFonts w:asciiTheme="minorHAnsi" w:hAnsi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C7017D">
              <w:rPr>
                <w:rFonts w:asciiTheme="minorHAnsi" w:hAnsi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a few words, whether you have this written down and agreed, or whether you </w:t>
            </w:r>
            <w:r w:rsidR="00C7017D" w:rsidRPr="00C7017D">
              <w:rPr>
                <w:rFonts w:asciiTheme="minorHAnsi" w:hAnsi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hold it more </w:t>
            </w:r>
            <w:r w:rsidR="00982501">
              <w:rPr>
                <w:rFonts w:asciiTheme="minorHAnsi" w:hAnsi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in</w:t>
            </w:r>
            <w:r w:rsidR="00C7017D" w:rsidRPr="00C7017D">
              <w:rPr>
                <w:rFonts w:asciiTheme="minorHAnsi" w:hAnsi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formally.</w:t>
            </w:r>
          </w:p>
          <w:p w14:paraId="016AD96F" w14:textId="77777777" w:rsidR="00C7017D" w:rsidRDefault="00C7017D" w:rsidP="00DF609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40C7D59" w14:textId="77777777" w:rsidR="00C7017D" w:rsidRDefault="00C7017D" w:rsidP="00DF609D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2787D79" w14:textId="1C810F0A" w:rsidR="00C7017D" w:rsidRPr="00B93DC5" w:rsidRDefault="00C7017D" w:rsidP="00DF609D">
            <w:pPr>
              <w:spacing w:line="276" w:lineRule="auto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40679EC8" w14:textId="77777777" w:rsidR="00B93DC5" w:rsidRPr="00B93DC5" w:rsidRDefault="00B93DC5" w:rsidP="00B93DC5">
      <w:pPr>
        <w:spacing w:line="276" w:lineRule="auto"/>
        <w:rPr>
          <w:rFonts w:eastAsia="Times New Roman" w:cs="Times New Roman"/>
          <w:kern w:val="0"/>
          <w14:ligatures w14:val="none"/>
        </w:rPr>
      </w:pPr>
    </w:p>
    <w:p w14:paraId="62433712" w14:textId="77777777" w:rsidR="00B93DC5" w:rsidRPr="00B93DC5" w:rsidRDefault="00B93DC5" w:rsidP="00B93DC5">
      <w:pPr>
        <w:spacing w:line="276" w:lineRule="auto"/>
        <w:rPr>
          <w:rFonts w:eastAsia="Times New Roman" w:cs="Times New Roman"/>
          <w:kern w:val="0"/>
          <w14:ligatures w14:val="none"/>
        </w:rPr>
      </w:pPr>
    </w:p>
    <w:tbl>
      <w:tblPr>
        <w:tblStyle w:val="ListTable3-Accent31"/>
        <w:tblW w:w="0" w:type="auto"/>
        <w:tblBorders>
          <w:insideH w:val="single" w:sz="4" w:space="0" w:color="A5A5A5"/>
        </w:tblBorders>
        <w:tblLook w:val="04A0" w:firstRow="1" w:lastRow="0" w:firstColumn="1" w:lastColumn="0" w:noHBand="0" w:noVBand="1"/>
      </w:tblPr>
      <w:tblGrid>
        <w:gridCol w:w="2830"/>
        <w:gridCol w:w="6187"/>
      </w:tblGrid>
      <w:tr w:rsidR="001E0CAD" w:rsidRPr="001E0CAD" w14:paraId="0BA39A3B" w14:textId="77777777" w:rsidTr="00426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444" w14:textId="7F87CBBC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Our Mission Priorities </w:t>
            </w:r>
            <w:r w:rsidRPr="00B93DC5"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  <w:t>(</w:t>
            </w:r>
            <w:r w:rsidR="00BF2592" w:rsidRPr="00BF2592"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  <w:t>actions we</w:t>
            </w:r>
            <w:r w:rsidRPr="00B93DC5"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  <w:t xml:space="preserve"> are focusing on for the</w:t>
            </w:r>
            <w:r w:rsidR="00F5375D"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  <w:t xml:space="preserve"> 12 – 18 months) </w:t>
            </w:r>
          </w:p>
          <w:p w14:paraId="0FD8CFAB" w14:textId="108A0F90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  <w:t xml:space="preserve">If possible, please indicate which of the </w:t>
            </w:r>
            <w:r w:rsidR="006D0679" w:rsidRPr="00BF2592"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  <w:t>three Bold Outcomes</w:t>
            </w:r>
            <w:r w:rsidRPr="00B93DC5"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  <w:t xml:space="preserve"> these relate to</w:t>
            </w:r>
          </w:p>
        </w:tc>
      </w:tr>
      <w:tr w:rsidR="00F027EF" w:rsidRPr="001E0CAD" w14:paraId="2C392B70" w14:textId="77777777" w:rsidTr="0042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</w:tcBorders>
            <w:vAlign w:val="center"/>
          </w:tcPr>
          <w:p w14:paraId="1E608B5F" w14:textId="7D7E7ACB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8805BE" w:rsidRPr="001E0C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</w:p>
          <w:p w14:paraId="78CF8F5A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187" w:type="dxa"/>
            <w:tcBorders>
              <w:top w:val="single" w:sz="4" w:space="0" w:color="auto"/>
            </w:tcBorders>
            <w:vAlign w:val="center"/>
          </w:tcPr>
          <w:p w14:paraId="4DBB79B6" w14:textId="77777777" w:rsidR="00B93DC5" w:rsidRPr="00B93DC5" w:rsidRDefault="00B93DC5" w:rsidP="00B93D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027EF" w:rsidRPr="001E0CAD" w14:paraId="07F9606B" w14:textId="77777777" w:rsidTr="00B93D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84425E1" w14:textId="5BD3F29B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8805BE" w:rsidRPr="001E0C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</w:p>
          <w:p w14:paraId="596DF96F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187" w:type="dxa"/>
            <w:vAlign w:val="center"/>
          </w:tcPr>
          <w:p w14:paraId="6B070937" w14:textId="77777777" w:rsidR="00B93DC5" w:rsidRPr="00B93DC5" w:rsidRDefault="00B93DC5" w:rsidP="00B93D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027EF" w:rsidRPr="001E0CAD" w14:paraId="6BF6460E" w14:textId="77777777" w:rsidTr="00B93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4F4AFD5" w14:textId="0732216E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="008805BE" w:rsidRPr="001E0C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</w:p>
          <w:p w14:paraId="3A0A3261" w14:textId="77777777" w:rsidR="00B93DC5" w:rsidRPr="00B93DC5" w:rsidRDefault="00B93DC5" w:rsidP="00813914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187" w:type="dxa"/>
            <w:vAlign w:val="center"/>
          </w:tcPr>
          <w:p w14:paraId="343B8F54" w14:textId="77777777" w:rsidR="00B93DC5" w:rsidRPr="00B93DC5" w:rsidRDefault="00B93DC5" w:rsidP="00B93D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1EA7E4C" w14:textId="77777777" w:rsidR="00B93DC5" w:rsidRPr="00B93DC5" w:rsidRDefault="00B93DC5" w:rsidP="00B93DC5">
      <w:pPr>
        <w:rPr>
          <w:rFonts w:eastAsia="Times New Roman" w:cs="Times New Roman"/>
          <w:b/>
          <w:kern w:val="0"/>
          <w14:ligatures w14:val="none"/>
        </w:rPr>
      </w:pPr>
    </w:p>
    <w:p w14:paraId="7BFC0325" w14:textId="324D90EF" w:rsidR="0031663F" w:rsidRDefault="0031663F" w:rsidP="00813914">
      <w:pPr>
        <w:rPr>
          <w:rFonts w:eastAsia="Times New Roman" w:cs="Times New Roman"/>
          <w:b/>
          <w:kern w:val="0"/>
          <w14:ligatures w14:val="none"/>
        </w:rPr>
      </w:pPr>
    </w:p>
    <w:p w14:paraId="665E2D5C" w14:textId="29392060" w:rsidR="00F027EF" w:rsidRDefault="00F027EF">
      <w:pPr>
        <w:rPr>
          <w:rFonts w:eastAsia="Times New Roman" w:cs="Times New Roman"/>
          <w:b/>
          <w:kern w:val="0"/>
          <w14:ligatures w14:val="none"/>
        </w:rPr>
      </w:pPr>
      <w:r>
        <w:rPr>
          <w:rFonts w:eastAsia="Times New Roman" w:cs="Times New Roman"/>
          <w:b/>
          <w:kern w:val="0"/>
          <w14:ligatures w14:val="none"/>
        </w:rPr>
        <w:br w:type="page"/>
      </w:r>
    </w:p>
    <w:p w14:paraId="0F9BCB2F" w14:textId="77777777" w:rsidR="00B93DC5" w:rsidRPr="00B93DC5" w:rsidRDefault="00B93DC5" w:rsidP="00B93DC5">
      <w:pPr>
        <w:spacing w:line="276" w:lineRule="auto"/>
        <w:rPr>
          <w:rFonts w:eastAsia="Times New Roman" w:cs="Times New Roman"/>
          <w:b/>
          <w:kern w:val="0"/>
          <w14:ligatures w14:val="none"/>
        </w:rPr>
      </w:pPr>
    </w:p>
    <w:tbl>
      <w:tblPr>
        <w:tblStyle w:val="ListTable3-Accent31"/>
        <w:tblW w:w="0" w:type="auto"/>
        <w:tblBorders>
          <w:insideH w:val="single" w:sz="4" w:space="0" w:color="A5A5A5"/>
        </w:tblBorders>
        <w:tblLook w:val="04A0" w:firstRow="1" w:lastRow="0" w:firstColumn="1" w:lastColumn="0" w:noHBand="0" w:noVBand="1"/>
      </w:tblPr>
      <w:tblGrid>
        <w:gridCol w:w="2830"/>
        <w:gridCol w:w="6187"/>
      </w:tblGrid>
      <w:tr w:rsidR="001E0CAD" w:rsidRPr="001E0CAD" w14:paraId="55F281C1" w14:textId="77777777" w:rsidTr="00426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A4F8" w14:textId="3475B1CA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Our Goals </w:t>
            </w:r>
            <w:r w:rsidRPr="00B93DC5"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  <w:t>(</w:t>
            </w:r>
            <w:r w:rsidR="00F5375D"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  <w:t>the S</w:t>
            </w:r>
            <w:r w:rsidRPr="00B93DC5"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  <w:t>MART actions for the next yea</w:t>
            </w:r>
            <w:r w:rsidR="00A9417F"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  <w:t>r)</w:t>
            </w:r>
          </w:p>
        </w:tc>
      </w:tr>
      <w:tr w:rsidR="00B93DC5" w:rsidRPr="001E0CAD" w14:paraId="19EA7C99" w14:textId="77777777" w:rsidTr="0042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</w:tcBorders>
            <w:vAlign w:val="center"/>
          </w:tcPr>
          <w:p w14:paraId="5368A3C7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14:paraId="705FDAE3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187" w:type="dxa"/>
            <w:tcBorders>
              <w:top w:val="single" w:sz="4" w:space="0" w:color="auto"/>
            </w:tcBorders>
            <w:vAlign w:val="center"/>
          </w:tcPr>
          <w:p w14:paraId="285D2F40" w14:textId="77777777" w:rsidR="00B93DC5" w:rsidRPr="00B93DC5" w:rsidRDefault="00B93DC5" w:rsidP="00B93D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3DC5" w:rsidRPr="001E0CAD" w14:paraId="437B4593" w14:textId="77777777" w:rsidTr="00B93D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3BAC4F6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  <w:p w14:paraId="3F22E0DE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187" w:type="dxa"/>
            <w:vAlign w:val="center"/>
          </w:tcPr>
          <w:p w14:paraId="381973C6" w14:textId="77777777" w:rsidR="00B93DC5" w:rsidRPr="00B93DC5" w:rsidRDefault="00B93DC5" w:rsidP="00B93D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3DC5" w:rsidRPr="001E0CAD" w14:paraId="4AB35AFA" w14:textId="77777777" w:rsidTr="00B93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B28FFA7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  <w:p w14:paraId="1EE48F0C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187" w:type="dxa"/>
            <w:vAlign w:val="center"/>
          </w:tcPr>
          <w:p w14:paraId="4150900F" w14:textId="77777777" w:rsidR="00B93DC5" w:rsidRPr="00B93DC5" w:rsidRDefault="00B93DC5" w:rsidP="00B93D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3DC5" w:rsidRPr="001E0CAD" w14:paraId="18695AA3" w14:textId="77777777" w:rsidTr="00B93D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DB60641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  <w:p w14:paraId="2B1AD8DC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187" w:type="dxa"/>
            <w:vAlign w:val="center"/>
          </w:tcPr>
          <w:p w14:paraId="3FFE4351" w14:textId="77777777" w:rsidR="00B93DC5" w:rsidRPr="00B93DC5" w:rsidRDefault="00B93DC5" w:rsidP="00B93D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93DC5" w:rsidRPr="001E0CAD" w14:paraId="2D20F894" w14:textId="77777777" w:rsidTr="00B93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1CC6DB62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  <w:p w14:paraId="13DB12F9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187" w:type="dxa"/>
            <w:vAlign w:val="center"/>
          </w:tcPr>
          <w:p w14:paraId="5673A22A" w14:textId="77777777" w:rsidR="00B93DC5" w:rsidRPr="00B93DC5" w:rsidRDefault="00B93DC5" w:rsidP="00B93D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4ED1F01" w14:textId="77777777" w:rsidR="00B93DC5" w:rsidRPr="00B93DC5" w:rsidRDefault="00B93DC5" w:rsidP="00B93DC5">
      <w:pPr>
        <w:spacing w:line="276" w:lineRule="auto"/>
        <w:rPr>
          <w:rFonts w:eastAsia="Times New Roman" w:cs="Times New Roman"/>
          <w:b/>
          <w:kern w:val="0"/>
          <w14:ligatures w14:val="none"/>
        </w:rPr>
      </w:pPr>
    </w:p>
    <w:p w14:paraId="77CB5003" w14:textId="77777777" w:rsidR="00B93DC5" w:rsidRPr="00B93DC5" w:rsidRDefault="00B93DC5" w:rsidP="00B93DC5">
      <w:pPr>
        <w:spacing w:line="276" w:lineRule="auto"/>
        <w:rPr>
          <w:rFonts w:eastAsia="Times New Roman" w:cs="Times New Roman"/>
          <w:b/>
          <w:kern w:val="0"/>
          <w14:ligatures w14:val="none"/>
        </w:rPr>
      </w:pPr>
    </w:p>
    <w:tbl>
      <w:tblPr>
        <w:tblStyle w:val="ListTable3-Accent31"/>
        <w:tblW w:w="0" w:type="auto"/>
        <w:tblBorders>
          <w:top w:val="none" w:sz="0" w:space="0" w:color="auto"/>
          <w:insideH w:val="single" w:sz="4" w:space="0" w:color="A5A5A5"/>
        </w:tblBorders>
        <w:tblLook w:val="04A0" w:firstRow="1" w:lastRow="0" w:firstColumn="1" w:lastColumn="0" w:noHBand="0" w:noVBand="1"/>
      </w:tblPr>
      <w:tblGrid>
        <w:gridCol w:w="9017"/>
      </w:tblGrid>
      <w:tr w:rsidR="001E0CAD" w:rsidRPr="001E0CAD" w14:paraId="45DE7015" w14:textId="77777777" w:rsidTr="00426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7D72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>How we will share our MAP with others</w:t>
            </w:r>
          </w:p>
        </w:tc>
      </w:tr>
      <w:tr w:rsidR="001E0CAD" w:rsidRPr="001E0CAD" w14:paraId="71865E23" w14:textId="77777777" w:rsidTr="0042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9E2A" w14:textId="6C69DB24" w:rsidR="00B93DC5" w:rsidRPr="00B93DC5" w:rsidRDefault="005D14A2" w:rsidP="00241FB4">
            <w:pPr>
              <w:spacing w:line="276" w:lineRule="auto"/>
              <w:rPr>
                <w:rFonts w:asciiTheme="minorHAnsi" w:hAnsi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340D75">
              <w:rPr>
                <w:rFonts w:asciiTheme="minorHAnsi" w:hAnsi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Please consider how you’ll share your plan with your local church/Team</w:t>
            </w:r>
            <w:r w:rsidR="007A0AC2" w:rsidRPr="00340D75">
              <w:rPr>
                <w:rFonts w:asciiTheme="minorHAnsi" w:hAnsi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/benefice, with your Deanery, and with our diocese</w:t>
            </w:r>
            <w:r w:rsidR="00794C82" w:rsidRPr="00340D75">
              <w:rPr>
                <w:rFonts w:asciiTheme="minorHAnsi" w:hAnsi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.  </w:t>
            </w:r>
            <w:r w:rsidR="00A65E58">
              <w:rPr>
                <w:rFonts w:asciiTheme="minorHAnsi" w:hAnsi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>(For the latter, see the contact at the bottom.)</w:t>
            </w:r>
            <w:r w:rsidR="00794C82" w:rsidRPr="00340D75">
              <w:rPr>
                <w:rFonts w:asciiTheme="minorHAnsi" w:hAnsi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AD65D5A" w14:textId="77777777" w:rsidR="00B93DC5" w:rsidRPr="00B93DC5" w:rsidRDefault="00B93DC5" w:rsidP="00B93DC5">
      <w:pPr>
        <w:spacing w:line="276" w:lineRule="auto"/>
        <w:rPr>
          <w:rFonts w:eastAsia="Times New Roman" w:cs="Times New Roman"/>
          <w:kern w:val="0"/>
          <w14:ligatures w14:val="none"/>
        </w:rPr>
      </w:pPr>
    </w:p>
    <w:p w14:paraId="1CC815A5" w14:textId="77777777" w:rsidR="00B93DC5" w:rsidRPr="00B93DC5" w:rsidRDefault="00B93DC5" w:rsidP="00B93DC5">
      <w:pPr>
        <w:spacing w:line="276" w:lineRule="auto"/>
        <w:rPr>
          <w:rFonts w:eastAsia="Times New Roman" w:cs="Times New Roman"/>
          <w:kern w:val="0"/>
          <w14:ligatures w14:val="none"/>
        </w:rPr>
      </w:pPr>
    </w:p>
    <w:tbl>
      <w:tblPr>
        <w:tblStyle w:val="ListTable3-Accent31"/>
        <w:tblW w:w="0" w:type="auto"/>
        <w:tblBorders>
          <w:top w:val="none" w:sz="0" w:space="0" w:color="auto"/>
          <w:insideH w:val="single" w:sz="4" w:space="0" w:color="A5A5A5"/>
        </w:tblBorders>
        <w:tblLook w:val="04A0" w:firstRow="1" w:lastRow="0" w:firstColumn="1" w:lastColumn="0" w:noHBand="0" w:noVBand="1"/>
      </w:tblPr>
      <w:tblGrid>
        <w:gridCol w:w="9017"/>
      </w:tblGrid>
      <w:tr w:rsidR="001E0CAD" w:rsidRPr="001E0CAD" w14:paraId="0625DAE0" w14:textId="77777777" w:rsidTr="00426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2D83" w14:textId="44FAE23E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Any further </w:t>
            </w:r>
            <w:r w:rsidR="00C84D2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notes </w:t>
            </w:r>
            <w:r w:rsidRPr="00B93DC5">
              <w:rPr>
                <w:rFonts w:asciiTheme="minorHAnsi" w:hAnsiTheme="minorHAnsi"/>
                <w:color w:val="000000"/>
                <w:sz w:val="22"/>
                <w:szCs w:val="22"/>
              </w:rPr>
              <w:t>or points of information</w:t>
            </w:r>
          </w:p>
        </w:tc>
      </w:tr>
      <w:tr w:rsidR="001E0CAD" w:rsidRPr="001E0CAD" w14:paraId="47171FD7" w14:textId="77777777" w:rsidTr="0042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8682" w14:textId="77777777" w:rsidR="00B93DC5" w:rsidRPr="00B93DC5" w:rsidRDefault="00B93DC5" w:rsidP="00B93DC5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5D2D4343" w14:textId="77777777" w:rsidR="00B93DC5" w:rsidRPr="00B93DC5" w:rsidRDefault="00B93DC5" w:rsidP="00B93DC5">
      <w:pPr>
        <w:spacing w:line="276" w:lineRule="auto"/>
        <w:rPr>
          <w:rFonts w:eastAsia="Times New Roman" w:cs="Times New Roman"/>
          <w:kern w:val="0"/>
          <w14:ligatures w14:val="none"/>
        </w:rPr>
      </w:pPr>
    </w:p>
    <w:p w14:paraId="2C7A381C" w14:textId="77777777" w:rsidR="00B93DC5" w:rsidRPr="00B93DC5" w:rsidRDefault="00B93DC5" w:rsidP="00B93DC5">
      <w:pPr>
        <w:spacing w:line="276" w:lineRule="auto"/>
        <w:rPr>
          <w:rFonts w:eastAsia="Times New Roman" w:cs="Times New Roman"/>
          <w:kern w:val="0"/>
          <w14:ligatures w14:val="none"/>
        </w:rPr>
      </w:pPr>
    </w:p>
    <w:p w14:paraId="63890479" w14:textId="76473529" w:rsidR="00B93DC5" w:rsidRPr="00644D4D" w:rsidRDefault="003210D9" w:rsidP="00B93DC5">
      <w:pPr>
        <w:spacing w:line="276" w:lineRule="auto"/>
        <w:rPr>
          <w:rFonts w:eastAsia="Times New Roman" w:cs="Times New Roman"/>
          <w:kern w:val="0"/>
          <w14:ligatures w14:val="none"/>
        </w:rPr>
      </w:pPr>
      <w:r w:rsidRPr="00644D4D">
        <w:rPr>
          <w:rFonts w:eastAsia="Times New Roman" w:cs="Times New Roman"/>
          <w:kern w:val="0"/>
          <w14:ligatures w14:val="none"/>
        </w:rPr>
        <w:t xml:space="preserve">You are invited to </w:t>
      </w:r>
      <w:r w:rsidR="00B93DC5" w:rsidRPr="00B93DC5">
        <w:rPr>
          <w:rFonts w:eastAsia="Times New Roman" w:cs="Times New Roman"/>
          <w:kern w:val="0"/>
          <w14:ligatures w14:val="none"/>
        </w:rPr>
        <w:t>email this form</w:t>
      </w:r>
      <w:r w:rsidR="00982501" w:rsidRPr="00644D4D">
        <w:rPr>
          <w:rFonts w:eastAsia="Times New Roman" w:cs="Times New Roman"/>
          <w:kern w:val="0"/>
          <w14:ligatures w14:val="none"/>
        </w:rPr>
        <w:t>, along with your MAP itself,</w:t>
      </w:r>
      <w:r w:rsidR="00B93DC5" w:rsidRPr="00B93DC5">
        <w:rPr>
          <w:rFonts w:eastAsia="Times New Roman" w:cs="Times New Roman"/>
          <w:kern w:val="0"/>
          <w14:ligatures w14:val="none"/>
        </w:rPr>
        <w:t xml:space="preserve"> to </w:t>
      </w:r>
      <w:r w:rsidRPr="00644D4D">
        <w:rPr>
          <w:rFonts w:eastAsia="Times New Roman" w:cs="Times New Roman"/>
          <w:kern w:val="0"/>
          <w14:ligatures w14:val="none"/>
        </w:rPr>
        <w:t>Steve Coneys</w:t>
      </w:r>
      <w:r w:rsidR="00D06E70" w:rsidRPr="00644D4D">
        <w:rPr>
          <w:rFonts w:eastAsia="Times New Roman" w:cs="Times New Roman"/>
          <w:kern w:val="0"/>
          <w14:ligatures w14:val="none"/>
        </w:rPr>
        <w:t>,</w:t>
      </w:r>
      <w:r w:rsidRPr="00644D4D">
        <w:rPr>
          <w:rFonts w:eastAsia="Times New Roman" w:cs="Times New Roman"/>
          <w:kern w:val="0"/>
          <w14:ligatures w14:val="none"/>
        </w:rPr>
        <w:t xml:space="preserve"> Mission and Growth Adviser</w:t>
      </w:r>
      <w:r w:rsidR="00982501" w:rsidRPr="00644D4D">
        <w:rPr>
          <w:rFonts w:eastAsia="Times New Roman" w:cs="Times New Roman"/>
          <w:kern w:val="0"/>
          <w14:ligatures w14:val="none"/>
        </w:rPr>
        <w:t xml:space="preserve"> at </w:t>
      </w:r>
      <w:hyperlink r:id="rId6" w:history="1">
        <w:r w:rsidR="00982501" w:rsidRPr="00644D4D">
          <w:rPr>
            <w:rStyle w:val="Hyperlink"/>
            <w:rFonts w:eastAsia="Times New Roman" w:cs="Times New Roman"/>
            <w:kern w:val="0"/>
            <w14:ligatures w14:val="none"/>
          </w:rPr>
          <w:t>sconeys@diocant.org</w:t>
        </w:r>
      </w:hyperlink>
      <w:r w:rsidR="00982501" w:rsidRPr="00644D4D">
        <w:rPr>
          <w:rFonts w:eastAsia="Times New Roman" w:cs="Times New Roman"/>
          <w:kern w:val="0"/>
          <w14:ligatures w14:val="none"/>
        </w:rPr>
        <w:t xml:space="preserve">).  </w:t>
      </w:r>
      <w:r w:rsidR="003C6233" w:rsidRPr="00644D4D">
        <w:rPr>
          <w:rFonts w:eastAsia="Times New Roman" w:cs="Times New Roman"/>
          <w:kern w:val="0"/>
          <w14:ligatures w14:val="none"/>
        </w:rPr>
        <w:t xml:space="preserve">Sharing your Mission Action Plan </w:t>
      </w:r>
      <w:r w:rsidR="00F0087F" w:rsidRPr="00644D4D">
        <w:rPr>
          <w:rFonts w:eastAsia="Times New Roman" w:cs="Times New Roman"/>
          <w:kern w:val="0"/>
          <w14:ligatures w14:val="none"/>
        </w:rPr>
        <w:t>helps us all</w:t>
      </w:r>
      <w:r w:rsidR="008226A3">
        <w:rPr>
          <w:rFonts w:eastAsia="Times New Roman" w:cs="Times New Roman"/>
          <w:kern w:val="0"/>
          <w14:ligatures w14:val="none"/>
        </w:rPr>
        <w:t xml:space="preserve"> – </w:t>
      </w:r>
      <w:r w:rsidR="00F0704C" w:rsidRPr="00644D4D">
        <w:rPr>
          <w:rFonts w:eastAsia="Times New Roman" w:cs="Times New Roman"/>
          <w:kern w:val="0"/>
          <w14:ligatures w14:val="none"/>
        </w:rPr>
        <w:t>to be encouraged</w:t>
      </w:r>
      <w:r w:rsidR="008226A3">
        <w:rPr>
          <w:rFonts w:eastAsia="Times New Roman" w:cs="Times New Roman"/>
          <w:kern w:val="0"/>
          <w14:ligatures w14:val="none"/>
        </w:rPr>
        <w:t xml:space="preserve"> and challenged</w:t>
      </w:r>
      <w:r w:rsidR="00F0704C" w:rsidRPr="00644D4D">
        <w:rPr>
          <w:rFonts w:eastAsia="Times New Roman" w:cs="Times New Roman"/>
          <w:kern w:val="0"/>
          <w14:ligatures w14:val="none"/>
        </w:rPr>
        <w:t>, to learn fro</w:t>
      </w:r>
      <w:r w:rsidR="008226A3">
        <w:rPr>
          <w:rFonts w:eastAsia="Times New Roman" w:cs="Times New Roman"/>
          <w:kern w:val="0"/>
          <w14:ligatures w14:val="none"/>
        </w:rPr>
        <w:t>m</w:t>
      </w:r>
      <w:r w:rsidR="00F0704C" w:rsidRPr="00644D4D">
        <w:rPr>
          <w:rFonts w:eastAsia="Times New Roman" w:cs="Times New Roman"/>
          <w:kern w:val="0"/>
          <w14:ligatures w14:val="none"/>
        </w:rPr>
        <w:t xml:space="preserve"> each other</w:t>
      </w:r>
      <w:r w:rsidR="00644D4D" w:rsidRPr="00644D4D">
        <w:rPr>
          <w:rFonts w:eastAsia="Times New Roman" w:cs="Times New Roman"/>
          <w:kern w:val="0"/>
          <w14:ligatures w14:val="none"/>
        </w:rPr>
        <w:t xml:space="preserve">, </w:t>
      </w:r>
      <w:r w:rsidR="00A37263">
        <w:rPr>
          <w:rFonts w:eastAsia="Times New Roman" w:cs="Times New Roman"/>
          <w:kern w:val="0"/>
          <w14:ligatures w14:val="none"/>
        </w:rPr>
        <w:t xml:space="preserve">and </w:t>
      </w:r>
      <w:r w:rsidR="00644D4D" w:rsidRPr="00644D4D">
        <w:rPr>
          <w:rFonts w:eastAsia="Times New Roman" w:cs="Times New Roman"/>
          <w:kern w:val="0"/>
          <w14:ligatures w14:val="none"/>
        </w:rPr>
        <w:t xml:space="preserve">to share resources and see how we can support </w:t>
      </w:r>
      <w:r w:rsidR="00941842">
        <w:rPr>
          <w:rFonts w:eastAsia="Times New Roman" w:cs="Times New Roman"/>
          <w:kern w:val="0"/>
          <w14:ligatures w14:val="none"/>
        </w:rPr>
        <w:t>one an</w:t>
      </w:r>
      <w:r w:rsidR="00644D4D" w:rsidRPr="00644D4D">
        <w:rPr>
          <w:rFonts w:eastAsia="Times New Roman" w:cs="Times New Roman"/>
          <w:kern w:val="0"/>
          <w14:ligatures w14:val="none"/>
        </w:rPr>
        <w:t>other.</w:t>
      </w:r>
      <w:r w:rsidR="00F0704C" w:rsidRPr="00644D4D">
        <w:rPr>
          <w:rFonts w:eastAsia="Times New Roman" w:cs="Times New Roman"/>
          <w:kern w:val="0"/>
          <w14:ligatures w14:val="none"/>
        </w:rPr>
        <w:t xml:space="preserve"> </w:t>
      </w:r>
      <w:r w:rsidR="00EC52B8">
        <w:rPr>
          <w:rFonts w:eastAsia="Times New Roman" w:cs="Times New Roman"/>
          <w:kern w:val="0"/>
          <w14:ligatures w14:val="none"/>
        </w:rPr>
        <w:t xml:space="preserve"> The Diocesan team </w:t>
      </w:r>
      <w:r w:rsidR="00A16EEA">
        <w:rPr>
          <w:rFonts w:eastAsia="Times New Roman" w:cs="Times New Roman"/>
          <w:kern w:val="0"/>
          <w14:ligatures w14:val="none"/>
        </w:rPr>
        <w:t xml:space="preserve">can also offer you support, including </w:t>
      </w:r>
      <w:r w:rsidR="00CD39DB">
        <w:rPr>
          <w:rFonts w:eastAsia="Times New Roman" w:cs="Times New Roman"/>
          <w:kern w:val="0"/>
          <w14:ligatures w14:val="none"/>
        </w:rPr>
        <w:t xml:space="preserve">enabling your local MAP conversations. </w:t>
      </w:r>
      <w:r w:rsidR="00F0704C" w:rsidRPr="00A37263">
        <w:rPr>
          <w:rFonts w:eastAsia="Times New Roman" w:cs="Times New Roman"/>
          <w:b/>
          <w:bCs/>
          <w:kern w:val="0"/>
          <w14:ligatures w14:val="none"/>
        </w:rPr>
        <w:t>Thank you.</w:t>
      </w:r>
      <w:r w:rsidR="00F0704C" w:rsidRPr="00644D4D">
        <w:rPr>
          <w:rFonts w:eastAsia="Times New Roman" w:cs="Times New Roman"/>
          <w:kern w:val="0"/>
          <w14:ligatures w14:val="none"/>
        </w:rPr>
        <w:t xml:space="preserve">  </w:t>
      </w:r>
    </w:p>
    <w:p w14:paraId="13CB4286" w14:textId="38B61727" w:rsidR="00B46D17" w:rsidRPr="00B46D17" w:rsidRDefault="00B46D17" w:rsidP="00B46D17">
      <w:pPr>
        <w:spacing w:line="276" w:lineRule="auto"/>
        <w:jc w:val="center"/>
        <w:rPr>
          <w:rFonts w:eastAsia="Times New Roman" w:cs="Times New Roman"/>
          <w:iCs/>
          <w:kern w:val="0"/>
          <w14:ligatures w14:val="none"/>
        </w:rPr>
      </w:pPr>
    </w:p>
    <w:p w14:paraId="1B307709" w14:textId="77777777" w:rsidR="009E1CCE" w:rsidRPr="001E0CAD" w:rsidRDefault="009E1CCE" w:rsidP="00B93DC5">
      <w:pPr>
        <w:spacing w:line="276" w:lineRule="auto"/>
        <w:rPr>
          <w:rFonts w:eastAsia="Times New Roman" w:cs="Times New Roman"/>
          <w:i/>
          <w:iCs/>
          <w:kern w:val="0"/>
          <w14:ligatures w14:val="none"/>
        </w:rPr>
      </w:pPr>
    </w:p>
    <w:p w14:paraId="79492AE8" w14:textId="77777777" w:rsidR="00C45B46" w:rsidRPr="001E0CAD" w:rsidRDefault="00C45B46" w:rsidP="00F027EF">
      <w:pPr>
        <w:jc w:val="center"/>
      </w:pPr>
    </w:p>
    <w:sectPr w:rsidR="00C45B46" w:rsidRPr="001E0CAD" w:rsidSect="00360B8E">
      <w:headerReference w:type="default" r:id="rId7"/>
      <w:footerReference w:type="even" r:id="rId8"/>
      <w:footerReference w:type="default" r:id="rId9"/>
      <w:pgSz w:w="11907" w:h="16840" w:code="9"/>
      <w:pgMar w:top="1440" w:right="1440" w:bottom="1440" w:left="1440" w:header="864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08FEF" w14:textId="77777777" w:rsidR="00E271BE" w:rsidRDefault="00E271BE" w:rsidP="00B93DC5">
      <w:r>
        <w:separator/>
      </w:r>
    </w:p>
  </w:endnote>
  <w:endnote w:type="continuationSeparator" w:id="0">
    <w:p w14:paraId="305CF10D" w14:textId="77777777" w:rsidR="00E271BE" w:rsidRDefault="00E271BE" w:rsidP="00B9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767E0" w14:textId="4CCB9755" w:rsidR="002211E8" w:rsidRDefault="00F027EF" w:rsidP="00F027EF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4BEE87" wp14:editId="372C473F">
          <wp:simplePos x="0" y="0"/>
          <wp:positionH relativeFrom="margin">
            <wp:align>center</wp:align>
          </wp:positionH>
          <wp:positionV relativeFrom="paragraph">
            <wp:posOffset>-580390</wp:posOffset>
          </wp:positionV>
          <wp:extent cx="1304925" cy="1304925"/>
          <wp:effectExtent l="0" t="0" r="9525" b="9525"/>
          <wp:wrapNone/>
          <wp:docPr id="9988571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8E6CD" w14:textId="7311F2E4" w:rsidR="002211E8" w:rsidRDefault="00B46D17" w:rsidP="00F027EF">
    <w:pPr>
      <w:pStyle w:val="Footer"/>
      <w:tabs>
        <w:tab w:val="clear" w:pos="9026"/>
      </w:tabs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66D535" wp14:editId="73735147">
          <wp:simplePos x="0" y="0"/>
          <wp:positionH relativeFrom="margin">
            <wp:align>center</wp:align>
          </wp:positionH>
          <wp:positionV relativeFrom="page">
            <wp:posOffset>9229725</wp:posOffset>
          </wp:positionV>
          <wp:extent cx="1304925" cy="1304925"/>
          <wp:effectExtent l="0" t="0" r="9525" b="9525"/>
          <wp:wrapNone/>
          <wp:docPr id="182339708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7EA8E" w14:textId="77777777" w:rsidR="00E271BE" w:rsidRDefault="00E271BE" w:rsidP="00B93DC5">
      <w:r>
        <w:separator/>
      </w:r>
    </w:p>
  </w:footnote>
  <w:footnote w:type="continuationSeparator" w:id="0">
    <w:p w14:paraId="7D4CE15F" w14:textId="77777777" w:rsidR="00E271BE" w:rsidRDefault="00E271BE" w:rsidP="00B9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C0BDC" w14:textId="77777777" w:rsidR="00263D7E" w:rsidRDefault="00255B61" w:rsidP="00041B17">
    <w:pPr>
      <w:pStyle w:val="Header"/>
      <w:ind w:firstLine="3600"/>
      <w:rPr>
        <w:b/>
        <w:sz w:val="36"/>
        <w:szCs w:val="36"/>
      </w:rPr>
    </w:pPr>
    <w:r w:rsidRPr="00263D7E">
      <w:rPr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4D276F80" wp14:editId="7B8AC8BD">
          <wp:simplePos x="0" y="0"/>
          <wp:positionH relativeFrom="margin">
            <wp:align>left</wp:align>
          </wp:positionH>
          <wp:positionV relativeFrom="page">
            <wp:posOffset>120650</wp:posOffset>
          </wp:positionV>
          <wp:extent cx="1657350" cy="1657350"/>
          <wp:effectExtent l="0" t="0" r="0" b="0"/>
          <wp:wrapNone/>
          <wp:docPr id="12054585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08F973" w14:textId="7863A0B1" w:rsidR="002211E8" w:rsidRDefault="00DA35BF" w:rsidP="00DA35BF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6D0679" w:rsidRPr="00B93DC5">
      <w:rPr>
        <w:b/>
        <w:sz w:val="36"/>
        <w:szCs w:val="36"/>
      </w:rPr>
      <w:t xml:space="preserve">Mission Action Plan: </w:t>
    </w:r>
    <w:r w:rsidR="00263D7E">
      <w:rPr>
        <w:b/>
        <w:sz w:val="36"/>
        <w:szCs w:val="36"/>
      </w:rPr>
      <w:t>S</w:t>
    </w:r>
    <w:r w:rsidR="006D0679" w:rsidRPr="00B93DC5">
      <w:rPr>
        <w:b/>
        <w:sz w:val="36"/>
        <w:szCs w:val="36"/>
      </w:rPr>
      <w:t>ummary</w:t>
    </w:r>
  </w:p>
  <w:p w14:paraId="65CE328A" w14:textId="77777777" w:rsidR="001565A4" w:rsidRDefault="001565A4" w:rsidP="00DA35BF">
    <w:pPr>
      <w:pStyle w:val="Header"/>
      <w:rPr>
        <w:b/>
        <w:sz w:val="36"/>
        <w:szCs w:val="36"/>
      </w:rPr>
    </w:pPr>
  </w:p>
  <w:p w14:paraId="6BDFA518" w14:textId="77777777" w:rsidR="001565A4" w:rsidRDefault="001565A4" w:rsidP="00263D7E">
    <w:pPr>
      <w:pStyle w:val="Header"/>
      <w:ind w:firstLine="3600"/>
    </w:pPr>
  </w:p>
  <w:p w14:paraId="7656A4FD" w14:textId="67348CA0" w:rsidR="002211E8" w:rsidRDefault="002211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C5"/>
    <w:rsid w:val="00041B17"/>
    <w:rsid w:val="00056BFC"/>
    <w:rsid w:val="001565A4"/>
    <w:rsid w:val="001C054D"/>
    <w:rsid w:val="001C1C3D"/>
    <w:rsid w:val="001D1159"/>
    <w:rsid w:val="001E0CAD"/>
    <w:rsid w:val="002211E8"/>
    <w:rsid w:val="00227CB5"/>
    <w:rsid w:val="00241FB4"/>
    <w:rsid w:val="00255B61"/>
    <w:rsid w:val="00263D7E"/>
    <w:rsid w:val="00283A8A"/>
    <w:rsid w:val="0031663F"/>
    <w:rsid w:val="003210D9"/>
    <w:rsid w:val="00340D75"/>
    <w:rsid w:val="00360B8E"/>
    <w:rsid w:val="003C6233"/>
    <w:rsid w:val="003F613A"/>
    <w:rsid w:val="004265D2"/>
    <w:rsid w:val="00466134"/>
    <w:rsid w:val="0054749F"/>
    <w:rsid w:val="005D14A2"/>
    <w:rsid w:val="00644D4D"/>
    <w:rsid w:val="006D0679"/>
    <w:rsid w:val="0070501C"/>
    <w:rsid w:val="00732F57"/>
    <w:rsid w:val="007531CE"/>
    <w:rsid w:val="00794C82"/>
    <w:rsid w:val="007A0AC2"/>
    <w:rsid w:val="00813914"/>
    <w:rsid w:val="008226A3"/>
    <w:rsid w:val="008805BE"/>
    <w:rsid w:val="00881C48"/>
    <w:rsid w:val="008B59E5"/>
    <w:rsid w:val="008C18D9"/>
    <w:rsid w:val="008E1533"/>
    <w:rsid w:val="00915D51"/>
    <w:rsid w:val="00941842"/>
    <w:rsid w:val="00982501"/>
    <w:rsid w:val="009E1CCE"/>
    <w:rsid w:val="00A16EEA"/>
    <w:rsid w:val="00A37263"/>
    <w:rsid w:val="00A65E58"/>
    <w:rsid w:val="00A83CA8"/>
    <w:rsid w:val="00A9417F"/>
    <w:rsid w:val="00AC0C80"/>
    <w:rsid w:val="00B46D17"/>
    <w:rsid w:val="00B93DC5"/>
    <w:rsid w:val="00BF2592"/>
    <w:rsid w:val="00C1064C"/>
    <w:rsid w:val="00C45B46"/>
    <w:rsid w:val="00C7017D"/>
    <w:rsid w:val="00C74573"/>
    <w:rsid w:val="00C84D28"/>
    <w:rsid w:val="00CD39DB"/>
    <w:rsid w:val="00D06E70"/>
    <w:rsid w:val="00DA35BF"/>
    <w:rsid w:val="00DD501A"/>
    <w:rsid w:val="00DF609D"/>
    <w:rsid w:val="00E058C7"/>
    <w:rsid w:val="00E271BE"/>
    <w:rsid w:val="00E30117"/>
    <w:rsid w:val="00EC52B8"/>
    <w:rsid w:val="00F0087F"/>
    <w:rsid w:val="00F027EF"/>
    <w:rsid w:val="00F0704C"/>
    <w:rsid w:val="00F108B8"/>
    <w:rsid w:val="00F44A21"/>
    <w:rsid w:val="00F5375D"/>
    <w:rsid w:val="00F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F1664"/>
  <w15:chartTrackingRefBased/>
  <w15:docId w15:val="{14D1605C-88ED-4F04-8DCB-31BF12A2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D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D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D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D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D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D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D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D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3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DC5"/>
  </w:style>
  <w:style w:type="paragraph" w:styleId="Footer">
    <w:name w:val="footer"/>
    <w:basedOn w:val="Normal"/>
    <w:link w:val="FooterChar"/>
    <w:uiPriority w:val="99"/>
    <w:unhideWhenUsed/>
    <w:rsid w:val="00B93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DC5"/>
  </w:style>
  <w:style w:type="character" w:styleId="PageNumber">
    <w:name w:val="page number"/>
    <w:uiPriority w:val="99"/>
    <w:semiHidden/>
    <w:unhideWhenUsed/>
    <w:rsid w:val="00B93DC5"/>
  </w:style>
  <w:style w:type="table" w:customStyle="1" w:styleId="ListTable3-Accent31">
    <w:name w:val="List Table 3 - Accent 31"/>
    <w:basedOn w:val="TableNormal"/>
    <w:next w:val="ListTable3-Accent3"/>
    <w:uiPriority w:val="48"/>
    <w:rsid w:val="00B93DC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93DC5"/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94C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neys@diocant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Coneys</dc:creator>
  <cp:keywords/>
  <dc:description/>
  <cp:lastModifiedBy>Sarah Lucas</cp:lastModifiedBy>
  <cp:revision>2</cp:revision>
  <dcterms:created xsi:type="dcterms:W3CDTF">2024-09-23T15:23:00Z</dcterms:created>
  <dcterms:modified xsi:type="dcterms:W3CDTF">2024-09-23T15:23:00Z</dcterms:modified>
</cp:coreProperties>
</file>