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 xml:space="preserve">DAILY WAITING </w:t>
      </w:r>
    </w:p>
    <w:p>
      <w:pPr>
        <w:pStyle w:val="Body A"/>
        <w:jc w:val="center"/>
        <w:rPr>
          <w:rFonts w:ascii="Bebas Neue Book" w:cs="Bebas Neue Book" w:hAnsi="Bebas Neue Book" w:eastAsia="Bebas Neue Book"/>
          <w:b w:val="1"/>
          <w:bCs w:val="1"/>
          <w:outline w:val="0"/>
          <w:color w:val="0075b9"/>
          <w:sz w:val="34"/>
          <w:szCs w:val="34"/>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8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Lead us not into temptation but deliver us from evil</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John 10:7-11, NRSV</w:t>
      </w:r>
    </w:p>
    <w:p>
      <w:pPr>
        <w:pStyle w:val="Body A"/>
        <w:rPr>
          <w:rFonts w:ascii="Georgia" w:cs="Georgia" w:hAnsi="Georgia" w:eastAsia="Georgia"/>
          <w:u w:color="000000"/>
        </w:rPr>
      </w:pPr>
      <w:r>
        <w:rPr>
          <w:rFonts w:ascii="Georgia" w:hAnsi="Georgia"/>
          <w:u w:color="000000"/>
          <w:rtl w:val="0"/>
          <w:lang w:val="en-US"/>
        </w:rPr>
        <w:t xml:space="preserve">So again Jesus said to them, </w:t>
      </w:r>
      <w:r>
        <w:rPr>
          <w:rFonts w:ascii="Georgia" w:hAnsi="Georgia" w:hint="default"/>
          <w:u w:color="000000"/>
          <w:rtl w:val="0"/>
          <w:lang w:val="en-US"/>
        </w:rPr>
        <w:t>“</w:t>
      </w:r>
      <w:r>
        <w:rPr>
          <w:rFonts w:ascii="Georgia" w:hAnsi="Georgia"/>
          <w:u w:color="000000"/>
          <w:rtl w:val="0"/>
          <w:lang w:val="en-US"/>
        </w:rPr>
        <w:t>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 I am the good shepherd. The good shepherd lays down his life for the sheep.</w:t>
      </w:r>
      <w:r>
        <w:rPr>
          <w:rFonts w:ascii="Georgia" w:hAnsi="Georgia" w:hint="default"/>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God is always there for us</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'Lead us not into temptation, but deliver us from evil</w:t>
      </w:r>
      <w:r>
        <w:rPr>
          <w:rFonts w:ascii="Georgia" w:hAnsi="Georgia" w:hint="default"/>
          <w:u w:color="000000"/>
          <w:rtl w:val="0"/>
          <w:lang w:val="en-US"/>
        </w:rPr>
        <w:t>…</w:t>
      </w:r>
      <w:r>
        <w:rPr>
          <w:rFonts w:ascii="Georgia" w:hAnsi="Georgia"/>
          <w:u w:color="000000"/>
          <w:rtl w:val="0"/>
          <w:lang w:val="en-US"/>
        </w:rPr>
        <w:t>' Matthew 6:12</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more we dig into this prayer, the more challenging we discover it to be, the harder it becomes to live the life that God shows us, and the easier it becomes to fall away and to live life just for ourselves. Which is why the Lord</w:t>
      </w:r>
      <w:r>
        <w:rPr>
          <w:rFonts w:ascii="Georgia" w:hAnsi="Georgia" w:hint="default"/>
          <w:u w:color="000000"/>
          <w:rtl w:val="0"/>
          <w:lang w:val="en-US"/>
        </w:rPr>
        <w:t>’</w:t>
      </w:r>
      <w:r>
        <w:rPr>
          <w:rFonts w:ascii="Georgia" w:hAnsi="Georgia"/>
          <w:u w:color="000000"/>
          <w:rtl w:val="0"/>
          <w:lang w:val="en-US"/>
        </w:rPr>
        <w:t xml:space="preserve">s Prayer ends, </w:t>
      </w:r>
      <w:r>
        <w:rPr>
          <w:rFonts w:ascii="Georgia" w:hAnsi="Georgia" w:hint="default"/>
          <w:u w:color="000000"/>
          <w:rtl w:val="0"/>
          <w:lang w:val="en-US"/>
        </w:rPr>
        <w:t>‘</w:t>
      </w:r>
      <w:r>
        <w:rPr>
          <w:rFonts w:ascii="Georgia" w:hAnsi="Georgia"/>
          <w:u w:color="000000"/>
          <w:rtl w:val="0"/>
          <w:lang w:val="en-US"/>
        </w:rPr>
        <w:t>Lead us not into temptation</w:t>
      </w:r>
      <w:r>
        <w:rPr>
          <w:rFonts w:ascii="Georgia" w:hAnsi="Georgia" w:hint="default"/>
          <w:u w:color="000000"/>
          <w:rtl w:val="0"/>
          <w:lang w:val="en-US"/>
        </w:rPr>
        <w:t xml:space="preserve">’ – </w:t>
      </w:r>
      <w:r>
        <w:rPr>
          <w:rFonts w:ascii="Georgia" w:hAnsi="Georgia"/>
          <w:u w:color="000000"/>
          <w:rtl w:val="0"/>
          <w:lang w:val="en-US"/>
        </w:rPr>
        <w:t xml:space="preserve">or in some versions, </w:t>
      </w:r>
      <w:r>
        <w:rPr>
          <w:rFonts w:ascii="Georgia" w:hAnsi="Georgia" w:hint="default"/>
          <w:u w:color="000000"/>
          <w:rtl w:val="0"/>
          <w:lang w:val="en-US"/>
        </w:rPr>
        <w:t>‘</w:t>
      </w:r>
      <w:r>
        <w:rPr>
          <w:rFonts w:ascii="Georgia" w:hAnsi="Georgia"/>
          <w:u w:color="000000"/>
          <w:rtl w:val="0"/>
          <w:lang w:val="en-US"/>
        </w:rPr>
        <w:t>Save us from the time of trial</w:t>
      </w:r>
      <w:r>
        <w:rPr>
          <w:rFonts w:ascii="Georgia" w:hAnsi="Georgia" w:hint="default"/>
          <w:u w:color="000000"/>
          <w:rtl w:val="0"/>
          <w:lang w:val="en-US"/>
        </w:rPr>
        <w:t>’ – ‘</w:t>
      </w:r>
      <w:r>
        <w:rPr>
          <w:rFonts w:ascii="Georgia" w:hAnsi="Georgia"/>
          <w:u w:color="000000"/>
          <w:rtl w:val="0"/>
          <w:lang w:val="en-US"/>
        </w:rPr>
        <w:t>And deliver us from evil</w:t>
      </w:r>
      <w:r>
        <w:rPr>
          <w:rFonts w:ascii="Georgia" w:hAnsi="Georgia" w:hint="default"/>
          <w:u w:color="000000"/>
          <w:rtl w:val="0"/>
          <w:lang w:val="en-US"/>
        </w:rPr>
        <w:t>’</w:t>
      </w:r>
      <w:r>
        <w:rPr>
          <w:rFonts w:ascii="Georgia" w:hAnsi="Georgia"/>
          <w:u w:color="000000"/>
          <w:rtl w:val="0"/>
          <w:lang w:val="en-US"/>
        </w:rPr>
        <w:t xml:space="preserve">. </w:t>
      </w:r>
    </w:p>
    <w:p>
      <w:pPr>
        <w:pStyle w:val="Body A"/>
        <w:rPr>
          <w:rFonts w:ascii="Georgia" w:cs="Georgia" w:hAnsi="Georgia" w:eastAsia="Georgia"/>
          <w:u w:color="000000"/>
        </w:rPr>
      </w:pPr>
      <w:r>
        <w:rPr>
          <w:rFonts w:ascii="Georgia" w:hAnsi="Georgia" w:hint="default"/>
          <w:u w:color="000000"/>
          <w:rtl w:val="0"/>
          <w:lang w:val="en-US"/>
        </w:rPr>
        <w:t>‘</w:t>
      </w:r>
      <w:r>
        <w:rPr>
          <w:rFonts w:ascii="Georgia" w:hAnsi="Georgia"/>
          <w:u w:color="000000"/>
          <w:rtl w:val="0"/>
          <w:lang w:val="en-US"/>
        </w:rPr>
        <w:t>The Lord is my Shepherd, I shall not want</w:t>
      </w:r>
      <w:r>
        <w:rPr>
          <w:rFonts w:ascii="Georgia" w:hAnsi="Georgia" w:hint="default"/>
          <w:u w:color="000000"/>
          <w:rtl w:val="0"/>
          <w:lang w:val="en-US"/>
        </w:rPr>
        <w:t>’</w:t>
      </w:r>
      <w:r>
        <w:rPr>
          <w:rFonts w:ascii="Georgia" w:hAnsi="Georgia"/>
          <w:u w:color="000000"/>
          <w:rtl w:val="0"/>
          <w:lang w:val="en-US"/>
        </w:rPr>
        <w:t xml:space="preserve">, begins Psalm 23, another very famous and beautiful text. </w:t>
      </w:r>
      <w:r>
        <w:rPr>
          <w:rFonts w:ascii="Georgia" w:hAnsi="Georgia" w:hint="default"/>
          <w:u w:color="000000"/>
          <w:rtl w:val="0"/>
          <w:lang w:val="en-US"/>
        </w:rPr>
        <w:t>‘</w:t>
      </w:r>
      <w:r>
        <w:rPr>
          <w:rFonts w:ascii="Georgia" w:hAnsi="Georgia"/>
          <w:u w:color="000000"/>
          <w:rtl w:val="0"/>
          <w:lang w:val="en-US"/>
        </w:rPr>
        <w:t xml:space="preserve">Even though I walk through the darkest valley, I fear no evil; for you are with me; your rod and your staff </w:t>
      </w:r>
      <w:r>
        <w:rPr>
          <w:rFonts w:ascii="Georgia" w:hAnsi="Georgia" w:hint="default"/>
          <w:u w:color="000000"/>
          <w:rtl w:val="0"/>
          <w:lang w:val="en-US"/>
        </w:rPr>
        <w:t xml:space="preserve">– </w:t>
      </w:r>
      <w:r>
        <w:rPr>
          <w:rFonts w:ascii="Georgia" w:hAnsi="Georgia"/>
          <w:u w:color="000000"/>
          <w:rtl w:val="0"/>
          <w:lang w:val="en-US"/>
        </w:rPr>
        <w:t>they comfort me</w:t>
      </w:r>
      <w:r>
        <w:rPr>
          <w:rFonts w:ascii="Georgia" w:hAnsi="Georgia" w:hint="default"/>
          <w:u w:color="000000"/>
          <w:rtl w:val="0"/>
          <w:lang w:val="en-US"/>
        </w:rPr>
        <w:t xml:space="preserve">’ </w:t>
      </w:r>
      <w:r>
        <w:rPr>
          <w:rFonts w:ascii="Georgia" w:hAnsi="Georgia"/>
          <w:u w:color="000000"/>
          <w:rtl w:val="0"/>
          <w:lang w:val="en-US"/>
        </w:rPr>
        <w:t xml:space="preserve">(Psalm 23:4). </w:t>
      </w:r>
    </w:p>
    <w:p>
      <w:pPr>
        <w:pStyle w:val="Body A"/>
        <w:rPr>
          <w:rFonts w:ascii="Georgia" w:cs="Georgia" w:hAnsi="Georgia" w:eastAsia="Georgia"/>
          <w:u w:color="000000"/>
        </w:rPr>
      </w:pPr>
      <w:r>
        <w:rPr>
          <w:rFonts w:ascii="Georgia" w:hAnsi="Georgia"/>
          <w:u w:color="000000"/>
          <w:rtl w:val="0"/>
          <w:lang w:val="en-US"/>
        </w:rPr>
        <w:t xml:space="preserve">When we pray, as we must pray each day, </w:t>
      </w:r>
      <w:r>
        <w:rPr>
          <w:rFonts w:ascii="Georgia" w:hAnsi="Georgia" w:hint="default"/>
          <w:u w:color="000000"/>
          <w:rtl w:val="0"/>
          <w:lang w:val="en-US"/>
        </w:rPr>
        <w:t>‘</w:t>
      </w:r>
      <w:r>
        <w:rPr>
          <w:rFonts w:ascii="Georgia" w:hAnsi="Georgia"/>
          <w:u w:color="000000"/>
          <w:rtl w:val="0"/>
          <w:lang w:val="en-US"/>
        </w:rPr>
        <w:t>Lead us not into temptation, deliver us from evil</w:t>
      </w:r>
      <w:r>
        <w:rPr>
          <w:rFonts w:ascii="Georgia" w:hAnsi="Georgia" w:hint="default"/>
          <w:u w:color="000000"/>
          <w:rtl w:val="0"/>
          <w:lang w:val="en-US"/>
        </w:rPr>
        <w:t>’</w:t>
      </w:r>
      <w:r>
        <w:rPr>
          <w:rFonts w:ascii="Georgia" w:hAnsi="Georgia"/>
          <w:u w:color="000000"/>
          <w:rtl w:val="0"/>
          <w:lang w:val="en-US"/>
        </w:rPr>
        <w:t>, we are claiming the protection of the God who is our shepherd and who walks with us and is alongside us in all the snares and temptations of life.</w:t>
      </w:r>
    </w:p>
    <w:p>
      <w:pPr>
        <w:pStyle w:val="Body A"/>
        <w:rPr>
          <w:rFonts w:ascii="Georgia" w:cs="Georgia" w:hAnsi="Georgia" w:eastAsia="Georgia"/>
          <w:u w:color="000000"/>
        </w:rPr>
      </w:pPr>
      <w:r>
        <w:rPr>
          <w:rFonts w:ascii="Georgia" w:hAnsi="Georgia"/>
          <w:u w:color="000000"/>
          <w:rtl w:val="0"/>
          <w:lang w:val="en-US"/>
        </w:rPr>
        <w:t xml:space="preserve"> However, since God would never actually lead us into temptation (this is something everyone else will do!) some people have commented that it is a strange thing to ask for. But maybe the greatest temptation of all is to imagine that we don</w:t>
      </w:r>
      <w:r>
        <w:rPr>
          <w:rFonts w:ascii="Georgia" w:hAnsi="Georgia" w:hint="default"/>
          <w:u w:color="000000"/>
          <w:rtl w:val="0"/>
          <w:lang w:val="en-US"/>
        </w:rPr>
        <w:t>’</w:t>
      </w:r>
      <w:r>
        <w:rPr>
          <w:rFonts w:ascii="Georgia" w:hAnsi="Georgia"/>
          <w:u w:color="000000"/>
          <w:rtl w:val="0"/>
          <w:lang w:val="en-US"/>
        </w:rPr>
        <w:t xml:space="preserve">t need God, that we can manage on our own so that we end up putting our trust in ourselves, even to stop believing in God and believing in ourselves instead. </w:t>
      </w:r>
    </w:p>
    <w:p>
      <w:pPr>
        <w:pStyle w:val="Body A"/>
        <w:rPr>
          <w:rFonts w:ascii="Georgia" w:cs="Georgia" w:hAnsi="Georgia" w:eastAsia="Georgia"/>
          <w:u w:color="000000"/>
        </w:rPr>
      </w:pPr>
      <w:r>
        <w:rPr>
          <w:rFonts w:ascii="Georgia" w:hAnsi="Georgia"/>
          <w:u w:color="000000"/>
          <w:rtl w:val="0"/>
          <w:lang w:val="en-US"/>
        </w:rPr>
        <w:t>Oh, but this is the way that leads to all kinds of evils. Rather, the Lord</w:t>
      </w:r>
      <w:r>
        <w:rPr>
          <w:rFonts w:ascii="Georgia" w:hAnsi="Georgia" w:hint="default"/>
          <w:u w:color="000000"/>
          <w:rtl w:val="0"/>
          <w:lang w:val="en-US"/>
        </w:rPr>
        <w:t>’</w:t>
      </w:r>
      <w:r>
        <w:rPr>
          <w:rFonts w:ascii="Georgia" w:hAnsi="Georgia"/>
          <w:u w:color="000000"/>
          <w:rtl w:val="0"/>
          <w:lang w:val="en-US"/>
        </w:rPr>
        <w:t>s Prayer continually invites us to be ruthlessly and scrupulously honest before God. So it really means, Lord help me when I</w:t>
      </w:r>
      <w:r>
        <w:rPr>
          <w:rFonts w:ascii="Georgia" w:hAnsi="Georgia" w:hint="default"/>
          <w:u w:color="000000"/>
          <w:rtl w:val="0"/>
          <w:lang w:val="en-US"/>
        </w:rPr>
        <w:t>’</w:t>
      </w:r>
      <w:r>
        <w:rPr>
          <w:rFonts w:ascii="Georgia" w:hAnsi="Georgia"/>
          <w:u w:color="000000"/>
          <w:rtl w:val="0"/>
          <w:lang w:val="en-US"/>
        </w:rPr>
        <w:t xml:space="preserve">m tempted. Because that will be often. </w:t>
      </w:r>
    </w:p>
    <w:p>
      <w:pPr>
        <w:pStyle w:val="Body A"/>
        <w:rPr>
          <w:rFonts w:ascii="Georgia" w:cs="Georgia" w:hAnsi="Georgia" w:eastAsia="Georgia"/>
          <w:u w:color="000000"/>
        </w:rPr>
      </w:pPr>
      <w:r>
        <w:rPr>
          <w:rFonts w:ascii="Georgia" w:hAnsi="Georgia"/>
          <w:u w:color="000000"/>
          <w:rtl w:val="0"/>
          <w:lang w:val="en-US"/>
        </w:rPr>
        <w:t>There are all sorts of other ways to live your life. There are many other paths to take. In these final words of the Lord</w:t>
      </w:r>
      <w:r>
        <w:rPr>
          <w:rFonts w:ascii="Georgia" w:hAnsi="Georgia" w:hint="default"/>
          <w:u w:color="000000"/>
          <w:rtl w:val="0"/>
          <w:lang w:val="en-US"/>
        </w:rPr>
        <w:t>’</w:t>
      </w:r>
      <w:r>
        <w:rPr>
          <w:rFonts w:ascii="Georgia" w:hAnsi="Georgia"/>
          <w:u w:color="000000"/>
          <w:rtl w:val="0"/>
          <w:lang w:val="en-US"/>
        </w:rPr>
        <w:t>s Prayer we are asking God to lead us on the way that is to life and we</w:t>
      </w:r>
      <w:r>
        <w:rPr>
          <w:rFonts w:ascii="Georgia" w:hAnsi="Georgia" w:hint="default"/>
          <w:u w:color="000000"/>
          <w:rtl w:val="0"/>
          <w:lang w:val="en-US"/>
        </w:rPr>
        <w:t>’</w:t>
      </w:r>
      <w:r>
        <w:rPr>
          <w:rFonts w:ascii="Georgia" w:hAnsi="Georgia"/>
          <w:u w:color="000000"/>
          <w:rtl w:val="0"/>
          <w:lang w:val="en-US"/>
        </w:rPr>
        <w:t>re praying using the words of Jesus who told us that he is that way Himself (John 14:6).</w:t>
      </w:r>
    </w:p>
    <w:p>
      <w:pPr>
        <w:pStyle w:val="Body A"/>
        <w:rPr>
          <w:rFonts w:ascii="Georgia" w:cs="Georgia" w:hAnsi="Georgia" w:eastAsia="Georgia"/>
          <w:u w:color="000000"/>
        </w:rPr>
      </w:pPr>
      <w:r>
        <w:rPr>
          <w:rFonts w:ascii="Georgia" w:hAnsi="Georgia"/>
          <w:u w:color="000000"/>
          <w:rtl w:val="0"/>
          <w:lang w:val="en-US"/>
        </w:rPr>
        <w:t>Steadfast God, amid all the snares and temptations of life, lead me on the path of life eternal, save me from evil, and when I stray from the path, find me and lead me home. Oh Good Shepherd, protect me. And not just me, all those I love, and those for whom I pray today.</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Psalm 23:1-6, NRSV</w:t>
      </w:r>
    </w:p>
    <w:p>
      <w:pPr>
        <w:pStyle w:val="Body A"/>
        <w:rPr>
          <w:rFonts w:ascii="Georgia" w:cs="Georgia" w:hAnsi="Georgia" w:eastAsia="Georgia"/>
          <w:u w:color="000000"/>
        </w:rPr>
      </w:pPr>
      <w:r>
        <w:rPr>
          <w:rFonts w:ascii="Georgia" w:hAnsi="Georgia"/>
          <w:u w:color="000000"/>
          <w:rtl w:val="0"/>
          <w:lang w:val="en-US"/>
        </w:rPr>
        <w:t xml:space="preserve">1 The Lord is my shepherd;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I shall not want.</w:t>
      </w:r>
    </w:p>
    <w:p>
      <w:pPr>
        <w:pStyle w:val="Body A"/>
        <w:rPr>
          <w:rFonts w:ascii="Georgia" w:cs="Georgia" w:hAnsi="Georgia" w:eastAsia="Georgia"/>
          <w:u w:color="000000"/>
        </w:rPr>
      </w:pPr>
      <w:r>
        <w:rPr>
          <w:rFonts w:ascii="Georgia" w:hAnsi="Georgia"/>
          <w:u w:color="000000"/>
          <w:rtl w:val="0"/>
          <w:lang w:val="en-US"/>
        </w:rPr>
        <w:t xml:space="preserve">2     He makes me lie down in green pastures;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he leads me beside still waters;[a]</w:t>
      </w:r>
    </w:p>
    <w:p>
      <w:pPr>
        <w:pStyle w:val="Body A"/>
        <w:rPr>
          <w:rFonts w:ascii="Georgia" w:cs="Georgia" w:hAnsi="Georgia" w:eastAsia="Georgia"/>
          <w:u w:color="000000"/>
        </w:rPr>
      </w:pPr>
      <w:r>
        <w:rPr>
          <w:rFonts w:ascii="Georgia" w:hAnsi="Georgia"/>
          <w:u w:color="000000"/>
          <w:rtl w:val="0"/>
          <w:lang w:val="en-US"/>
        </w:rPr>
        <w:t xml:space="preserve">3     he restores my soul.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He leads me in right paths for his name</w:t>
      </w:r>
      <w:r>
        <w:rPr>
          <w:rFonts w:ascii="Georgia" w:hAnsi="Georgia" w:hint="default"/>
          <w:b w:val="1"/>
          <w:bCs w:val="1"/>
          <w:u w:color="000000"/>
          <w:rtl w:val="0"/>
          <w:lang w:val="en-US"/>
        </w:rPr>
        <w:t>’</w:t>
      </w:r>
      <w:r>
        <w:rPr>
          <w:rFonts w:ascii="Georgia" w:hAnsi="Georgia"/>
          <w:b w:val="1"/>
          <w:bCs w:val="1"/>
          <w:u w:color="000000"/>
          <w:rtl w:val="0"/>
          <w:lang w:val="en-US"/>
        </w:rPr>
        <w:t>s sake.</w:t>
      </w:r>
    </w:p>
    <w:p>
      <w:pPr>
        <w:pStyle w:val="Body A"/>
        <w:rPr>
          <w:rFonts w:ascii="Georgia" w:cs="Georgia" w:hAnsi="Georgia" w:eastAsia="Georgia"/>
          <w:u w:color="000000"/>
        </w:rPr>
      </w:pPr>
      <w:r>
        <w:rPr>
          <w:rFonts w:ascii="Georgia" w:hAnsi="Georgia"/>
          <w:u w:color="000000"/>
          <w:rtl w:val="0"/>
          <w:lang w:val="en-US"/>
        </w:rPr>
        <w:t>4 Even though I walk through the darkest valley, I fear no evil,</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for you are with me; your rod and your staff, they comfort me.</w:t>
      </w:r>
    </w:p>
    <w:p>
      <w:pPr>
        <w:pStyle w:val="Body A"/>
        <w:rPr>
          <w:rFonts w:ascii="Georgia" w:cs="Georgia" w:hAnsi="Georgia" w:eastAsia="Georgia"/>
          <w:u w:color="000000"/>
        </w:rPr>
      </w:pPr>
      <w:r>
        <w:rPr>
          <w:rFonts w:ascii="Georgia" w:hAnsi="Georgia"/>
          <w:u w:color="000000"/>
          <w:rtl w:val="0"/>
          <w:lang w:val="en-US"/>
        </w:rPr>
        <w:t xml:space="preserve">5 You prepare a table before me in the presence of my enemies;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you anoint my head with oil; my cup overflows.</w:t>
      </w:r>
    </w:p>
    <w:p>
      <w:pPr>
        <w:pStyle w:val="Body A"/>
        <w:rPr>
          <w:rFonts w:ascii="Georgia" w:cs="Georgia" w:hAnsi="Georgia" w:eastAsia="Georgia"/>
          <w:u w:color="000000"/>
        </w:rPr>
      </w:pPr>
      <w:r>
        <w:rPr>
          <w:rFonts w:ascii="Georgia" w:hAnsi="Georgia"/>
          <w:u w:color="000000"/>
          <w:rtl w:val="0"/>
          <w:lang w:val="en-US"/>
        </w:rPr>
        <w:t>6 Surely goodness and mercy shall follow me all the days of my life,</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I shall dwell in the house of the Lord my whole life long.</w:t>
      </w: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hearts in need of reassurance comfort amid life</w:t>
      </w:r>
      <w:r>
        <w:rPr>
          <w:rFonts w:ascii="Georgia" w:hAnsi="Georgia" w:hint="default"/>
          <w:u w:color="000000"/>
          <w:rtl w:val="0"/>
          <w:lang w:val="en-US"/>
        </w:rPr>
        <w:t>’</w:t>
      </w:r>
      <w:r>
        <w:rPr>
          <w:rFonts w:ascii="Georgia" w:hAnsi="Georgia"/>
          <w:u w:color="000000"/>
          <w:rtl w:val="0"/>
          <w:lang w:val="en-US"/>
        </w:rPr>
        <w:t>s trials.</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companions who walk life</w:t>
      </w:r>
      <w:r>
        <w:rPr>
          <w:rFonts w:ascii="Georgia" w:hAnsi="Georgia" w:hint="default"/>
          <w:u w:color="000000"/>
          <w:rtl w:val="0"/>
          <w:lang w:val="en-US"/>
        </w:rPr>
        <w:t>’</w:t>
      </w:r>
      <w:r>
        <w:rPr>
          <w:rFonts w:ascii="Georgia" w:hAnsi="Georgia"/>
          <w:u w:color="000000"/>
          <w:rtl w:val="0"/>
          <w:lang w:val="en-US"/>
        </w:rPr>
        <w:t>s journey with us.</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pray for those who risk their lives bringing aid and working for peace in desperate situations.</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those who fear that darkness will overwhelm them.</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Gracious God, in your mercy, search our hearts: </w:t>
      </w:r>
    </w:p>
    <w:p>
      <w:pPr>
        <w:pStyle w:val="Body A"/>
        <w:rPr>
          <w:rFonts w:ascii="Georgia" w:cs="Georgia" w:hAnsi="Georgia" w:eastAsia="Georgia"/>
          <w:u w:color="000000"/>
        </w:rPr>
      </w:pPr>
      <w:r>
        <w:rPr>
          <w:rFonts w:ascii="Georgia" w:hAnsi="Georgia"/>
          <w:u w:color="000000"/>
          <w:rtl w:val="0"/>
          <w:lang w:val="en-US"/>
        </w:rPr>
        <w:t>Help us to notice where our worship has become stale habit,</w:t>
      </w:r>
    </w:p>
    <w:p>
      <w:pPr>
        <w:pStyle w:val="Body A"/>
        <w:rPr>
          <w:rFonts w:ascii="Georgia" w:cs="Georgia" w:hAnsi="Georgia" w:eastAsia="Georgia"/>
          <w:u w:color="000000"/>
        </w:rPr>
      </w:pPr>
      <w:r>
        <w:rPr>
          <w:rFonts w:ascii="Georgia" w:hAnsi="Georgia"/>
          <w:u w:color="000000"/>
          <w:rtl w:val="0"/>
          <w:lang w:val="en-US"/>
        </w:rPr>
        <w:t>Where our fellowship has become false.</w:t>
      </w:r>
    </w:p>
    <w:p>
      <w:pPr>
        <w:pStyle w:val="Body A"/>
        <w:rPr>
          <w:rFonts w:ascii="Georgia" w:cs="Georgia" w:hAnsi="Georgia" w:eastAsia="Georgia"/>
          <w:u w:color="000000"/>
        </w:rPr>
      </w:pPr>
      <w:r>
        <w:rPr>
          <w:rFonts w:ascii="Georgia" w:hAnsi="Georgia"/>
          <w:u w:color="000000"/>
          <w:rtl w:val="0"/>
          <w:lang w:val="en-US"/>
        </w:rPr>
        <w:t>Rekindle in us the fire of your love,</w:t>
      </w:r>
    </w:p>
    <w:p>
      <w:pPr>
        <w:pStyle w:val="Body A"/>
        <w:rPr>
          <w:rFonts w:ascii="Georgia" w:cs="Georgia" w:hAnsi="Georgia" w:eastAsia="Georgia"/>
          <w:u w:color="000000"/>
        </w:rPr>
      </w:pPr>
      <w:r>
        <w:rPr>
          <w:rFonts w:ascii="Georgia" w:hAnsi="Georgia"/>
          <w:u w:color="000000"/>
          <w:rtl w:val="0"/>
          <w:lang w:val="en-US"/>
        </w:rPr>
        <w:t>That we may blaze with life in a world which is weary of empty religion.</w:t>
      </w:r>
    </w:p>
    <w:p>
      <w:pPr>
        <w:pStyle w:val="Body A"/>
        <w:rPr>
          <w:rFonts w:ascii="Georgia" w:cs="Georgia" w:hAnsi="Georgia" w:eastAsia="Georgia"/>
          <w:u w:color="000000"/>
        </w:rPr>
      </w:pPr>
      <w:r>
        <w:rPr>
          <w:rFonts w:ascii="Georgia" w:hAnsi="Georgia"/>
          <w:u w:color="000000"/>
          <w:rtl w:val="0"/>
          <w:lang w:val="en-US"/>
        </w:rPr>
        <w:t>And challenge loveless systems which perpetuate injustice.</w:t>
      </w:r>
    </w:p>
    <w:p>
      <w:pPr>
        <w:pStyle w:val="Body A"/>
        <w:rPr>
          <w:rFonts w:ascii="Georgia" w:cs="Georgia" w:hAnsi="Georgia" w:eastAsia="Georgia"/>
          <w:u w:color="000000"/>
        </w:rPr>
      </w:pPr>
      <w:r>
        <w:rPr>
          <w:rFonts w:ascii="Georgia" w:hAnsi="Georgia"/>
          <w:u w:color="000000"/>
          <w:rtl w:val="0"/>
          <w:lang w:val="en-US"/>
        </w:rPr>
        <w:t>Renew your image in us, your Church, that the world may learn the ways of love.</w:t>
      </w:r>
    </w:p>
    <w:p>
      <w:pPr>
        <w:pStyle w:val="Body A"/>
        <w:rPr>
          <w:rFonts w:ascii="Georgia" w:cs="Georgia" w:hAnsi="Georgia" w:eastAsia="Georgia"/>
          <w:u w:color="000000"/>
        </w:rPr>
      </w:pPr>
      <w:r>
        <w:rPr>
          <w:rFonts w:ascii="Georgia" w:hAnsi="Georgia"/>
          <w:u w:color="000000"/>
          <w:rtl w:val="0"/>
          <w:lang w:val="en-US"/>
        </w:rPr>
        <w:t>Amen.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Lyndall Bywater, Changing Lives Prayer Network Co-ordinator)</w:t>
      </w:r>
    </w:p>
    <w:p>
      <w:pPr>
        <w:pStyle w:val="Body A"/>
        <w:rPr>
          <w:rFonts w:ascii="Georgia" w:cs="Georgia" w:hAnsi="Georgia" w:eastAsia="Georgia"/>
          <w:u w:color="000000"/>
        </w:rPr>
      </w:pPr>
    </w:p>
    <w:p>
      <w:pPr>
        <w:pStyle w:val="Body A"/>
        <w:rPr>
          <w:rFonts w:ascii="Georgia" w:cs="Georgia" w:hAnsi="Georgia" w:eastAsia="Georgia"/>
          <w:b w:val="1"/>
          <w:bCs w:val="1"/>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resilience when the way is tough.</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opportunities to bring Christ</w:t>
      </w:r>
      <w:r>
        <w:rPr>
          <w:rFonts w:ascii="Georgia" w:hAnsi="Georgia" w:hint="default"/>
          <w:b w:val="1"/>
          <w:bCs w:val="1"/>
          <w:u w:color="000000"/>
          <w:rtl w:val="0"/>
          <w:lang w:val="en-US"/>
        </w:rPr>
        <w:t>’</w:t>
      </w:r>
      <w:r>
        <w:rPr>
          <w:rFonts w:ascii="Georgia" w:hAnsi="Georgia"/>
          <w:b w:val="1"/>
          <w:bCs w:val="1"/>
          <w:u w:color="000000"/>
          <w:rtl w:val="0"/>
          <w:lang w:val="en-US"/>
        </w:rPr>
        <w:t>s light into dark places.</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comfort and protection.</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